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C2465" w14:textId="1204681D" w:rsidR="001A34ED" w:rsidRPr="004860FA" w:rsidRDefault="001A34ED" w:rsidP="001A34ED">
      <w:pPr>
        <w:pStyle w:val="3GPPHeader"/>
        <w:spacing w:after="60"/>
        <w:rPr>
          <w:rFonts w:cs="Arial"/>
          <w:highlight w:val="yellow"/>
        </w:rPr>
      </w:pPr>
      <w:bookmarkStart w:id="0" w:name="_Hlk524960236"/>
      <w:bookmarkStart w:id="1" w:name="_GoBack"/>
      <w:bookmarkEnd w:id="1"/>
      <w:r w:rsidRPr="004860FA">
        <w:rPr>
          <w:rFonts w:cs="Arial"/>
        </w:rPr>
        <w:t>3GPP TSG-RAN WG1 Meeting #</w:t>
      </w:r>
      <w:r w:rsidR="002D0B91" w:rsidRPr="004860FA">
        <w:rPr>
          <w:rFonts w:cs="Arial"/>
        </w:rPr>
        <w:t>100</w:t>
      </w:r>
      <w:r w:rsidR="00FB7199">
        <w:rPr>
          <w:rFonts w:cs="Arial"/>
        </w:rPr>
        <w:t>bis</w:t>
      </w:r>
      <w:r w:rsidRPr="004860FA">
        <w:rPr>
          <w:rFonts w:cs="Arial"/>
        </w:rPr>
        <w:tab/>
        <w:t xml:space="preserve"> </w:t>
      </w:r>
      <w:r w:rsidR="00F6636D" w:rsidRPr="009A443C">
        <w:rPr>
          <w:rFonts w:cs="Arial"/>
        </w:rPr>
        <w:t>R1-</w:t>
      </w:r>
      <w:r w:rsidR="006A281D" w:rsidRPr="006A281D">
        <w:rPr>
          <w:rFonts w:cs="Arial"/>
        </w:rPr>
        <w:t>2002368</w:t>
      </w:r>
    </w:p>
    <w:bookmarkEnd w:id="0"/>
    <w:p w14:paraId="0E0DE436" w14:textId="7954CE38" w:rsidR="002D2B29" w:rsidRPr="004860FA" w:rsidRDefault="00473398" w:rsidP="002D2B29">
      <w:pPr>
        <w:pStyle w:val="3GPPHeader"/>
        <w:rPr>
          <w:rFonts w:cs="Arial"/>
        </w:rPr>
      </w:pPr>
      <w:r w:rsidRPr="004860FA">
        <w:rPr>
          <w:rFonts w:cs="Arial"/>
        </w:rPr>
        <w:t xml:space="preserve">e-Meeting, </w:t>
      </w:r>
      <w:r w:rsidR="00FB7199" w:rsidRPr="00FB7199">
        <w:rPr>
          <w:rFonts w:cs="Arial"/>
        </w:rPr>
        <w:t>April 20th – 30th, 2020</w:t>
      </w:r>
    </w:p>
    <w:p w14:paraId="1E13219A" w14:textId="77777777" w:rsidR="00473398" w:rsidRPr="004860FA" w:rsidRDefault="00473398" w:rsidP="002D2B29">
      <w:pPr>
        <w:pStyle w:val="3GPPHeader"/>
      </w:pPr>
    </w:p>
    <w:p w14:paraId="45F89248" w14:textId="77777777" w:rsidR="002D2B29" w:rsidRPr="004860FA" w:rsidRDefault="002D2B29" w:rsidP="002D2B29">
      <w:pPr>
        <w:pStyle w:val="3GPPHeader"/>
      </w:pPr>
      <w:r w:rsidRPr="004860FA">
        <w:t>Source:</w:t>
      </w:r>
      <w:r w:rsidRPr="004860FA">
        <w:tab/>
        <w:t>Ericsson</w:t>
      </w:r>
    </w:p>
    <w:p w14:paraId="6C10A381" w14:textId="251A2D6A" w:rsidR="002D2B29" w:rsidRPr="004860FA" w:rsidRDefault="002D2B29" w:rsidP="002D2B29">
      <w:pPr>
        <w:pStyle w:val="3GPPHeader"/>
      </w:pPr>
      <w:r w:rsidRPr="004860FA">
        <w:t>Title:</w:t>
      </w:r>
      <w:r w:rsidRPr="004860FA">
        <w:tab/>
      </w:r>
      <w:r w:rsidR="002D0B91" w:rsidRPr="004860FA">
        <w:t xml:space="preserve">Corrections </w:t>
      </w:r>
      <w:r w:rsidR="00107F93" w:rsidRPr="004860FA">
        <w:t>for Full Power UL Transmission</w:t>
      </w:r>
    </w:p>
    <w:p w14:paraId="555D736A" w14:textId="5778BA4A" w:rsidR="002D2B29" w:rsidRPr="004860FA" w:rsidRDefault="002D2B29" w:rsidP="002D2B29">
      <w:pPr>
        <w:pStyle w:val="3GPPHeader"/>
      </w:pPr>
      <w:r w:rsidRPr="004860FA">
        <w:t>Agenda Item:</w:t>
      </w:r>
      <w:r w:rsidRPr="004860FA">
        <w:tab/>
      </w:r>
      <w:r w:rsidR="00DA66A9" w:rsidRPr="004860FA">
        <w:t>7.2.</w:t>
      </w:r>
      <w:r w:rsidR="002D0B91" w:rsidRPr="004860FA">
        <w:t>6</w:t>
      </w:r>
      <w:r w:rsidR="00DA66A9" w:rsidRPr="004860FA">
        <w:t>.4</w:t>
      </w:r>
    </w:p>
    <w:p w14:paraId="7D21848B" w14:textId="77777777" w:rsidR="002D2B29" w:rsidRPr="004860FA" w:rsidRDefault="002D2B29" w:rsidP="002D2B29">
      <w:pPr>
        <w:pStyle w:val="3GPPHeader"/>
      </w:pPr>
      <w:r w:rsidRPr="004860FA">
        <w:t>Document for:</w:t>
      </w:r>
      <w:r w:rsidRPr="004860FA">
        <w:tab/>
        <w:t>Discussion and Decision</w:t>
      </w:r>
    </w:p>
    <w:p w14:paraId="72B2365A" w14:textId="04AF2203" w:rsidR="00E90E49" w:rsidRPr="0029430B" w:rsidRDefault="007F75D5" w:rsidP="00CE0424">
      <w:pPr>
        <w:pStyle w:val="Heading1"/>
      </w:pPr>
      <w:r w:rsidRPr="0029430B">
        <w:t>Introduction</w:t>
      </w:r>
    </w:p>
    <w:p w14:paraId="41989F24" w14:textId="0A60795E" w:rsidR="002D2B29" w:rsidRDefault="00EE404E" w:rsidP="00534EBE">
      <w:pPr>
        <w:pStyle w:val="BodyText"/>
        <w:rPr>
          <w:szCs w:val="20"/>
          <w:lang w:val="en-AU"/>
        </w:rPr>
      </w:pPr>
      <w:r w:rsidRPr="0039322D">
        <w:rPr>
          <w:szCs w:val="20"/>
          <w:lang w:val="en-AU"/>
        </w:rPr>
        <w:t xml:space="preserve">Support for transmission at full rated power </w:t>
      </w:r>
      <w:r w:rsidR="0039322D" w:rsidRPr="0039322D">
        <w:rPr>
          <w:szCs w:val="20"/>
          <w:lang w:val="en-AU"/>
        </w:rPr>
        <w:t xml:space="preserve">for partially or non-coherent UEs was </w:t>
      </w:r>
      <w:r w:rsidR="005E1E02">
        <w:rPr>
          <w:szCs w:val="20"/>
          <w:lang w:val="en-AU"/>
        </w:rPr>
        <w:t xml:space="preserve">specified </w:t>
      </w:r>
      <w:r w:rsidR="0039322D" w:rsidRPr="0039322D">
        <w:rPr>
          <w:szCs w:val="20"/>
          <w:lang w:val="en-AU"/>
        </w:rPr>
        <w:t xml:space="preserve">in the Rel-16 eMIMO work item.  This contribution </w:t>
      </w:r>
      <w:r w:rsidR="00333E10">
        <w:rPr>
          <w:szCs w:val="20"/>
          <w:lang w:val="en-AU"/>
        </w:rPr>
        <w:t xml:space="preserve">first considers additional full power TPMI groups and the use of coherent vs. non-coherent TPMIs for 2 port SRI for partially coherent full power Mode 2.  It next </w:t>
      </w:r>
      <w:r w:rsidR="0039322D" w:rsidRPr="0039322D">
        <w:rPr>
          <w:szCs w:val="20"/>
          <w:lang w:val="en-AU"/>
        </w:rPr>
        <w:t xml:space="preserve">addresses a few corrections needed </w:t>
      </w:r>
      <w:r w:rsidR="002E6398">
        <w:rPr>
          <w:szCs w:val="20"/>
          <w:lang w:val="en-AU"/>
        </w:rPr>
        <w:t xml:space="preserve">for </w:t>
      </w:r>
      <w:r w:rsidR="0039322D" w:rsidRPr="0039322D">
        <w:rPr>
          <w:szCs w:val="20"/>
          <w:lang w:val="en-AU"/>
        </w:rPr>
        <w:t>the calculation of DCI field size for Mode 2 with different size SRS resources</w:t>
      </w:r>
      <w:r w:rsidR="0054440A">
        <w:rPr>
          <w:szCs w:val="20"/>
          <w:lang w:val="en-AU"/>
        </w:rPr>
        <w:t xml:space="preserve"> and</w:t>
      </w:r>
      <w:r w:rsidR="0039322D" w:rsidRPr="0039322D">
        <w:rPr>
          <w:szCs w:val="20"/>
          <w:lang w:val="en-AU"/>
        </w:rPr>
        <w:t xml:space="preserve"> which codebook subset </w:t>
      </w:r>
      <w:r w:rsidR="002E6398">
        <w:rPr>
          <w:szCs w:val="20"/>
          <w:lang w:val="en-AU"/>
        </w:rPr>
        <w:t xml:space="preserve">is </w:t>
      </w:r>
      <w:r w:rsidR="005E1E02">
        <w:rPr>
          <w:szCs w:val="20"/>
          <w:lang w:val="en-AU"/>
        </w:rPr>
        <w:t xml:space="preserve">associated with </w:t>
      </w:r>
      <w:r w:rsidR="002E6398">
        <w:rPr>
          <w:szCs w:val="20"/>
          <w:lang w:val="en-AU"/>
        </w:rPr>
        <w:t xml:space="preserve">a </w:t>
      </w:r>
      <w:r w:rsidR="0039322D" w:rsidRPr="0039322D">
        <w:rPr>
          <w:szCs w:val="20"/>
          <w:lang w:val="en-AU"/>
        </w:rPr>
        <w:t xml:space="preserve">full power TPMI in Mode 2.  </w:t>
      </w:r>
      <w:r w:rsidR="000B4163">
        <w:rPr>
          <w:szCs w:val="20"/>
          <w:lang w:val="en-AU"/>
        </w:rPr>
        <w:t>Lastly, c</w:t>
      </w:r>
      <w:r w:rsidR="00FD3BE4">
        <w:rPr>
          <w:szCs w:val="20"/>
          <w:lang w:val="en-AU"/>
        </w:rPr>
        <w:t xml:space="preserve">hanges are provided that align the layer </w:t>
      </w:r>
      <w:r w:rsidR="000B4163">
        <w:rPr>
          <w:szCs w:val="20"/>
          <w:lang w:val="en-AU"/>
        </w:rPr>
        <w:t xml:space="preserve">one </w:t>
      </w:r>
      <w:r w:rsidR="00FD3BE4">
        <w:rPr>
          <w:szCs w:val="20"/>
          <w:lang w:val="en-AU"/>
        </w:rPr>
        <w:t xml:space="preserve">specifications to the newly agreed RRC parameters in 38.331 that are used to enable full power operation.  </w:t>
      </w:r>
      <w:r w:rsidR="0039322D" w:rsidRPr="0039322D">
        <w:rPr>
          <w:szCs w:val="20"/>
          <w:lang w:val="en-AU"/>
        </w:rPr>
        <w:t>Text proposals are given detailing the needed corrections.</w:t>
      </w:r>
    </w:p>
    <w:p w14:paraId="0F7DF5EA" w14:textId="68AEE8E3" w:rsidR="00421B46" w:rsidRDefault="00A07C6A">
      <w:pPr>
        <w:pStyle w:val="Heading1"/>
        <w:rPr>
          <w:lang w:val="en-AU"/>
        </w:rPr>
      </w:pPr>
      <w:bookmarkStart w:id="2" w:name="_Ref32339714"/>
      <w:r>
        <w:rPr>
          <w:lang w:val="en-AU"/>
        </w:rPr>
        <w:t>Discussion</w:t>
      </w:r>
      <w:r w:rsidR="005F5E61">
        <w:rPr>
          <w:lang w:val="en-AU"/>
        </w:rPr>
        <w:t xml:space="preserve"> &amp; Text Proposals</w:t>
      </w:r>
      <w:bookmarkEnd w:id="2"/>
    </w:p>
    <w:p w14:paraId="1E25EDFF" w14:textId="1EA5D6BB" w:rsidR="006D073A" w:rsidRDefault="006D073A" w:rsidP="006D073A">
      <w:pPr>
        <w:pStyle w:val="Heading2"/>
      </w:pPr>
      <w:r>
        <w:t>A</w:t>
      </w:r>
      <w:r w:rsidRPr="006D073A">
        <w:t xml:space="preserve">dditional </w:t>
      </w:r>
      <w:r>
        <w:t xml:space="preserve">full power TPMI groups </w:t>
      </w:r>
      <w:r w:rsidRPr="006D073A">
        <w:t xml:space="preserve">for Mode 2 </w:t>
      </w:r>
    </w:p>
    <w:p w14:paraId="19293F42" w14:textId="66B75032" w:rsidR="006D073A" w:rsidRDefault="006D073A" w:rsidP="006D073A">
      <w:pPr>
        <w:rPr>
          <w:lang w:val="en-AU" w:eastAsia="zh-CN"/>
        </w:rPr>
      </w:pPr>
      <w:r>
        <w:rPr>
          <w:lang w:val="en-AU" w:eastAsia="zh-CN"/>
        </w:rPr>
        <w:t xml:space="preserve">While this question </w:t>
      </w:r>
      <w:r w:rsidRPr="006D073A">
        <w:rPr>
          <w:lang w:val="en-AU" w:eastAsia="zh-CN"/>
        </w:rPr>
        <w:t xml:space="preserve">is important from a technical perspective, selecting which TPMI groups are to be used is complicated, involving architectural </w:t>
      </w:r>
      <w:proofErr w:type="spellStart"/>
      <w:r w:rsidRPr="006D073A">
        <w:rPr>
          <w:lang w:val="en-AU" w:eastAsia="zh-CN"/>
        </w:rPr>
        <w:t>tradeoffs</w:t>
      </w:r>
      <w:proofErr w:type="spellEnd"/>
      <w:r>
        <w:rPr>
          <w:lang w:val="en-AU" w:eastAsia="zh-CN"/>
        </w:rPr>
        <w:t>,</w:t>
      </w:r>
      <w:r w:rsidRPr="006D073A">
        <w:rPr>
          <w:lang w:val="en-AU" w:eastAsia="zh-CN"/>
        </w:rPr>
        <w:t xml:space="preserve"> and </w:t>
      </w:r>
      <w:r>
        <w:rPr>
          <w:lang w:val="en-AU" w:eastAsia="zh-CN"/>
        </w:rPr>
        <w:t xml:space="preserve">the need for additional groups should be based on the </w:t>
      </w:r>
      <w:r w:rsidRPr="006D073A">
        <w:rPr>
          <w:lang w:val="en-AU" w:eastAsia="zh-CN"/>
        </w:rPr>
        <w:t>performance gain</w:t>
      </w:r>
      <w:r>
        <w:rPr>
          <w:lang w:val="en-AU" w:eastAsia="zh-CN"/>
        </w:rPr>
        <w:t>s</w:t>
      </w:r>
      <w:r w:rsidRPr="006D073A">
        <w:rPr>
          <w:lang w:val="en-AU" w:eastAsia="zh-CN"/>
        </w:rPr>
        <w:t xml:space="preserve">. </w:t>
      </w:r>
      <w:r>
        <w:rPr>
          <w:lang w:val="en-AU" w:eastAsia="zh-CN"/>
        </w:rPr>
        <w:t xml:space="preserve"> </w:t>
      </w:r>
      <w:r w:rsidR="000E389D">
        <w:rPr>
          <w:lang w:val="en-AU" w:eastAsia="zh-CN"/>
        </w:rPr>
        <w:t xml:space="preserve">Given the already substantial gains available for UL full power operation, it is not obvious that further refinement of TPMI groups would add much to performance. </w:t>
      </w:r>
      <w:r>
        <w:rPr>
          <w:lang w:val="en-AU" w:eastAsia="zh-CN"/>
        </w:rPr>
        <w:t xml:space="preserve">Given the difficulty to discuss rather simpler issues in RAN1#100-e email discussions, we would not recommend this topic </w:t>
      </w:r>
      <w:r w:rsidR="006A4B65">
        <w:rPr>
          <w:lang w:val="en-AU" w:eastAsia="zh-CN"/>
        </w:rPr>
        <w:t xml:space="preserve">to </w:t>
      </w:r>
      <w:r>
        <w:rPr>
          <w:lang w:val="en-AU" w:eastAsia="zh-CN"/>
        </w:rPr>
        <w:t>be prioritized for RAN1#100bis-e.</w:t>
      </w:r>
    </w:p>
    <w:p w14:paraId="7F3242B6" w14:textId="77777777" w:rsidR="00284C9C" w:rsidRDefault="00284C9C" w:rsidP="00284C9C">
      <w:pPr>
        <w:keepNext/>
        <w:spacing w:after="0"/>
        <w:rPr>
          <w:rFonts w:eastAsia="SimSun" w:cstheme="minorHAnsi"/>
          <w:iCs/>
          <w:szCs w:val="20"/>
          <w:lang w:val="en-GB" w:eastAsia="zh-CN"/>
        </w:rPr>
      </w:pPr>
      <w:r w:rsidRPr="00EE495F">
        <w:rPr>
          <w:rFonts w:eastAsia="SimSun" w:cstheme="minorHAnsi"/>
          <w:b/>
          <w:bCs/>
          <w:iCs/>
          <w:szCs w:val="20"/>
          <w:lang w:val="en-GB" w:eastAsia="zh-CN"/>
        </w:rPr>
        <w:t>Observations</w:t>
      </w:r>
      <w:r>
        <w:rPr>
          <w:rFonts w:eastAsia="SimSun" w:cstheme="minorHAnsi"/>
          <w:iCs/>
          <w:szCs w:val="20"/>
          <w:lang w:val="en-GB" w:eastAsia="zh-CN"/>
        </w:rPr>
        <w:t>:</w:t>
      </w:r>
    </w:p>
    <w:p w14:paraId="5063C8CF" w14:textId="41BBFCDB" w:rsidR="000E389D" w:rsidRDefault="000E389D" w:rsidP="00026792">
      <w:pPr>
        <w:pStyle w:val="ListParagraph"/>
        <w:numPr>
          <w:ilvl w:val="0"/>
          <w:numId w:val="31"/>
        </w:numPr>
        <w:rPr>
          <w:rFonts w:cstheme="minorHAnsi"/>
          <w:szCs w:val="20"/>
          <w:lang w:val="en-AU" w:eastAsia="zh-CN"/>
        </w:rPr>
      </w:pPr>
      <w:r w:rsidRPr="000E389D">
        <w:rPr>
          <w:rFonts w:cstheme="minorHAnsi"/>
          <w:szCs w:val="20"/>
          <w:lang w:val="en-AU" w:eastAsia="zh-CN"/>
        </w:rPr>
        <w:t>While additional TPMI groups can be considered, the complexity of the topic, and detailed analysis of performance benefit needed for a decision make such consideration difficult in an email format.</w:t>
      </w:r>
    </w:p>
    <w:p w14:paraId="63E02D35" w14:textId="31B052ED" w:rsidR="000E389D" w:rsidRPr="000E389D" w:rsidRDefault="000E389D" w:rsidP="00026792">
      <w:pPr>
        <w:pStyle w:val="ListParagraph"/>
        <w:numPr>
          <w:ilvl w:val="0"/>
          <w:numId w:val="31"/>
        </w:numPr>
        <w:rPr>
          <w:rFonts w:cstheme="minorHAnsi"/>
          <w:szCs w:val="20"/>
          <w:lang w:val="en-AU" w:eastAsia="zh-CN"/>
        </w:rPr>
      </w:pPr>
      <w:r>
        <w:rPr>
          <w:rFonts w:cstheme="minorHAnsi"/>
          <w:szCs w:val="20"/>
          <w:lang w:val="en-AU" w:eastAsia="zh-CN"/>
        </w:rPr>
        <w:t>The full power feature already provides strong performance gains for a wide variety of UE PA architectures</w:t>
      </w:r>
      <w:r w:rsidR="00DC3C9B">
        <w:rPr>
          <w:rFonts w:cstheme="minorHAnsi"/>
          <w:szCs w:val="20"/>
          <w:lang w:val="en-AU" w:eastAsia="zh-CN"/>
        </w:rPr>
        <w:t>.</w:t>
      </w:r>
    </w:p>
    <w:p w14:paraId="066BD9E6" w14:textId="77777777" w:rsidR="00284C9C" w:rsidRDefault="00284C9C" w:rsidP="00284C9C">
      <w:pPr>
        <w:keepNext/>
        <w:spacing w:after="0"/>
        <w:rPr>
          <w:lang w:val="en-AU" w:eastAsia="zh-CN"/>
        </w:rPr>
      </w:pPr>
      <w:r w:rsidRPr="00EE495F">
        <w:rPr>
          <w:b/>
          <w:bCs/>
          <w:lang w:val="en-AU" w:eastAsia="zh-CN"/>
        </w:rPr>
        <w:t>Proposal</w:t>
      </w:r>
      <w:r>
        <w:rPr>
          <w:b/>
          <w:bCs/>
          <w:lang w:val="en-AU" w:eastAsia="zh-CN"/>
        </w:rPr>
        <w:t xml:space="preserve"> 1</w:t>
      </w:r>
      <w:r>
        <w:rPr>
          <w:lang w:val="en-AU" w:eastAsia="zh-CN"/>
        </w:rPr>
        <w:t>:</w:t>
      </w:r>
    </w:p>
    <w:p w14:paraId="647A8550" w14:textId="395ACBF0" w:rsidR="00A8323C" w:rsidRPr="00A8323C" w:rsidRDefault="000E389D" w:rsidP="00A8323C">
      <w:pPr>
        <w:pStyle w:val="ListParagraph"/>
        <w:keepNext/>
        <w:numPr>
          <w:ilvl w:val="0"/>
          <w:numId w:val="32"/>
        </w:numPr>
        <w:spacing w:after="160"/>
        <w:rPr>
          <w:lang w:val="en-AU" w:eastAsia="zh-CN"/>
        </w:rPr>
      </w:pPr>
      <w:r>
        <w:rPr>
          <w:lang w:val="en-AU" w:eastAsia="zh-CN"/>
        </w:rPr>
        <w:t>Defer discussion of additional full power TPMI groups for partially coherent operation to after RAN1#100bis-e</w:t>
      </w:r>
      <w:r w:rsidR="00284C9C" w:rsidRPr="00EE495F">
        <w:rPr>
          <w:lang w:val="en-AU" w:eastAsia="zh-CN"/>
        </w:rPr>
        <w:t xml:space="preserve">  </w:t>
      </w:r>
    </w:p>
    <w:p w14:paraId="25744073" w14:textId="53DF8E22" w:rsidR="00A8323C" w:rsidRDefault="00C7552D" w:rsidP="00A8323C">
      <w:pPr>
        <w:pStyle w:val="Heading2"/>
      </w:pPr>
      <w:r>
        <w:t xml:space="preserve">Coherent vs. </w:t>
      </w:r>
      <w:r w:rsidR="00026792">
        <w:t>n</w:t>
      </w:r>
      <w:r>
        <w:t xml:space="preserve">on-coherent </w:t>
      </w:r>
      <w:r w:rsidR="00026792">
        <w:t xml:space="preserve">TPMIs </w:t>
      </w:r>
      <w:r>
        <w:t xml:space="preserve">for 2 port SRI in partially coherent operation </w:t>
      </w:r>
    </w:p>
    <w:p w14:paraId="6B092C53" w14:textId="51CD4E02" w:rsidR="00C7552D" w:rsidRDefault="00C7552D" w:rsidP="00C7552D">
      <w:pPr>
        <w:rPr>
          <w:lang w:val="en-GB" w:eastAsia="zh-CN"/>
        </w:rPr>
      </w:pPr>
      <w:r>
        <w:rPr>
          <w:lang w:val="en-GB" w:eastAsia="zh-CN"/>
        </w:rPr>
        <w:t xml:space="preserve">During the RAN1#100-e discussions, it became clear that the specifications do not dictate whether a coherent vs. a non-coherent codebook subset is used when SRI indicates 2 port SRS in partially coherent </w:t>
      </w:r>
      <w:r>
        <w:rPr>
          <w:lang w:val="en-GB" w:eastAsia="zh-CN"/>
        </w:rPr>
        <w:lastRenderedPageBreak/>
        <w:t xml:space="preserve">operation.  Two port non-coherent operation would be the simplest from a UE hardware requirements perspective.  However, non-coherent operation loses the benefit of </w:t>
      </w:r>
      <w:r w:rsidR="00B864AA">
        <w:rPr>
          <w:lang w:val="en-GB" w:eastAsia="zh-CN"/>
        </w:rPr>
        <w:t>coherent combining gain, and since two pairs of Tx chains are already coherent, it is not obvious why a partially coherent UE would not always be able to support 2 port coherent combining.</w:t>
      </w:r>
    </w:p>
    <w:p w14:paraId="4C368389" w14:textId="133A5D21" w:rsidR="00B864AA" w:rsidRDefault="00B864AA" w:rsidP="00C7552D">
      <w:pPr>
        <w:rPr>
          <w:lang w:val="en-GB" w:eastAsia="zh-CN"/>
        </w:rPr>
      </w:pPr>
      <w:r>
        <w:rPr>
          <w:lang w:val="en-GB" w:eastAsia="zh-CN"/>
        </w:rPr>
        <w:t xml:space="preserve">It was proposed that a UE capability </w:t>
      </w:r>
      <w:r w:rsidR="00D63C11">
        <w:rPr>
          <w:lang w:val="en-GB" w:eastAsia="zh-CN"/>
        </w:rPr>
        <w:t xml:space="preserve">can </w:t>
      </w:r>
      <w:r>
        <w:rPr>
          <w:lang w:val="en-GB" w:eastAsia="zh-CN"/>
        </w:rPr>
        <w:t>be defined on whether a</w:t>
      </w:r>
      <w:r w:rsidR="008A54AD" w:rsidRPr="008A54AD">
        <w:rPr>
          <w:rFonts w:cstheme="minorHAnsi"/>
          <w:szCs w:val="20"/>
          <w:lang w:val="en-AU" w:eastAsia="zh-CN"/>
        </w:rPr>
        <w:t xml:space="preserve"> </w:t>
      </w:r>
      <w:r w:rsidR="008A54AD">
        <w:rPr>
          <w:rFonts w:cstheme="minorHAnsi"/>
          <w:szCs w:val="20"/>
          <w:lang w:val="en-AU" w:eastAsia="zh-CN"/>
        </w:rPr>
        <w:t>partially coherent</w:t>
      </w:r>
      <w:r>
        <w:rPr>
          <w:lang w:val="en-GB" w:eastAsia="zh-CN"/>
        </w:rPr>
        <w:t xml:space="preserve"> UE supports coherent or non-coherent operation</w:t>
      </w:r>
      <w:r w:rsidR="002310E9">
        <w:rPr>
          <w:lang w:val="en-GB" w:eastAsia="zh-CN"/>
        </w:rPr>
        <w:t xml:space="preserve"> (</w:t>
      </w:r>
      <w:r w:rsidR="002310E9">
        <w:rPr>
          <w:lang w:val="en-AU" w:eastAsia="zh-CN"/>
        </w:rPr>
        <w:t>when SRI indicates a 2 port SRS resource</w:t>
      </w:r>
      <w:r w:rsidR="002310E9">
        <w:rPr>
          <w:lang w:val="en-GB" w:eastAsia="zh-CN"/>
        </w:rPr>
        <w:t>)</w:t>
      </w:r>
      <w:r>
        <w:rPr>
          <w:lang w:val="en-GB" w:eastAsia="zh-CN"/>
        </w:rPr>
        <w:t>.  Such a proposal and associated RRC signalling to enable the UE capability is in scope for RAN1#100bis-e, so we see no concern from a procedural perspective.  However, this further fragments the already complicated UE capabilities for full power UL MIMO, and so it would be desirable to avoid this if possible.</w:t>
      </w:r>
    </w:p>
    <w:p w14:paraId="1946F420" w14:textId="77777777" w:rsidR="00B864AA" w:rsidRDefault="00B864AA" w:rsidP="00B864AA">
      <w:pPr>
        <w:keepNext/>
        <w:spacing w:after="0"/>
        <w:rPr>
          <w:rFonts w:eastAsia="SimSun" w:cstheme="minorHAnsi"/>
          <w:iCs/>
          <w:szCs w:val="20"/>
          <w:lang w:val="en-GB" w:eastAsia="zh-CN"/>
        </w:rPr>
      </w:pPr>
      <w:r w:rsidRPr="00EE495F">
        <w:rPr>
          <w:rFonts w:eastAsia="SimSun" w:cstheme="minorHAnsi"/>
          <w:b/>
          <w:bCs/>
          <w:iCs/>
          <w:szCs w:val="20"/>
          <w:lang w:val="en-GB" w:eastAsia="zh-CN"/>
        </w:rPr>
        <w:t>Observations</w:t>
      </w:r>
      <w:r>
        <w:rPr>
          <w:rFonts w:eastAsia="SimSun" w:cstheme="minorHAnsi"/>
          <w:iCs/>
          <w:szCs w:val="20"/>
          <w:lang w:val="en-GB" w:eastAsia="zh-CN"/>
        </w:rPr>
        <w:t>:</w:t>
      </w:r>
    </w:p>
    <w:p w14:paraId="52103442" w14:textId="03A0F372" w:rsidR="00B864AA" w:rsidRDefault="001D70CB" w:rsidP="00B864AA">
      <w:pPr>
        <w:pStyle w:val="ListParagraph"/>
        <w:numPr>
          <w:ilvl w:val="0"/>
          <w:numId w:val="31"/>
        </w:numPr>
        <w:rPr>
          <w:rFonts w:cstheme="minorHAnsi"/>
          <w:szCs w:val="20"/>
          <w:lang w:val="en-AU" w:eastAsia="zh-CN"/>
        </w:rPr>
      </w:pPr>
      <w:r>
        <w:rPr>
          <w:rFonts w:cstheme="minorHAnsi"/>
          <w:szCs w:val="20"/>
          <w:lang w:val="en-AU" w:eastAsia="zh-CN"/>
        </w:rPr>
        <w:t xml:space="preserve">It is unclear why </w:t>
      </w:r>
      <w:r w:rsidRPr="001D70CB">
        <w:rPr>
          <w:rFonts w:cstheme="minorHAnsi"/>
          <w:szCs w:val="20"/>
          <w:lang w:val="en-AU" w:eastAsia="zh-CN"/>
        </w:rPr>
        <w:t>a partially coherent UE would not always be able to support 2 port coherent combining</w:t>
      </w:r>
      <w:r>
        <w:rPr>
          <w:rFonts w:cstheme="minorHAnsi"/>
          <w:szCs w:val="20"/>
          <w:lang w:val="en-AU" w:eastAsia="zh-CN"/>
        </w:rPr>
        <w:t xml:space="preserve"> when SRI indicates a 2 port SRS resource</w:t>
      </w:r>
    </w:p>
    <w:p w14:paraId="52B1B080" w14:textId="0067B0E0" w:rsidR="00B864AA" w:rsidRPr="000E389D" w:rsidRDefault="001D70CB" w:rsidP="00B864AA">
      <w:pPr>
        <w:pStyle w:val="ListParagraph"/>
        <w:numPr>
          <w:ilvl w:val="0"/>
          <w:numId w:val="31"/>
        </w:numPr>
        <w:rPr>
          <w:rFonts w:cstheme="minorHAnsi"/>
          <w:szCs w:val="20"/>
          <w:lang w:val="en-AU" w:eastAsia="zh-CN"/>
        </w:rPr>
      </w:pPr>
      <w:r>
        <w:rPr>
          <w:rFonts w:cstheme="minorHAnsi"/>
          <w:szCs w:val="20"/>
          <w:lang w:val="en-AU" w:eastAsia="zh-CN"/>
        </w:rPr>
        <w:t>While a UE capability supporting coherent vs. non-coherent 2 port operation in a partially coherent UE is in scope of RAN1#100bis-e discussions, it would be desirable to avoid defining yet another UE capability for UL full power operation.</w:t>
      </w:r>
    </w:p>
    <w:p w14:paraId="05CD0741" w14:textId="693965A6" w:rsidR="00B864AA" w:rsidRDefault="00B864AA" w:rsidP="00B864AA">
      <w:pPr>
        <w:keepNext/>
        <w:spacing w:after="0"/>
        <w:rPr>
          <w:lang w:val="en-AU" w:eastAsia="zh-CN"/>
        </w:rPr>
      </w:pPr>
      <w:r w:rsidRPr="00EE495F">
        <w:rPr>
          <w:b/>
          <w:bCs/>
          <w:lang w:val="en-AU" w:eastAsia="zh-CN"/>
        </w:rPr>
        <w:t>Proposal</w:t>
      </w:r>
      <w:r>
        <w:rPr>
          <w:b/>
          <w:bCs/>
          <w:lang w:val="en-AU" w:eastAsia="zh-CN"/>
        </w:rPr>
        <w:t xml:space="preserve"> 2</w:t>
      </w:r>
      <w:r>
        <w:rPr>
          <w:lang w:val="en-AU" w:eastAsia="zh-CN"/>
        </w:rPr>
        <w:t>:</w:t>
      </w:r>
    </w:p>
    <w:p w14:paraId="53762763" w14:textId="77777777" w:rsidR="00C14D8C" w:rsidRDefault="00C14D8C" w:rsidP="00C14D8C">
      <w:pPr>
        <w:pStyle w:val="ListParagraph"/>
        <w:keepNext/>
        <w:numPr>
          <w:ilvl w:val="0"/>
          <w:numId w:val="32"/>
        </w:numPr>
        <w:spacing w:after="160"/>
        <w:rPr>
          <w:lang w:val="en-AU" w:eastAsia="zh-CN"/>
        </w:rPr>
      </w:pPr>
      <w:r>
        <w:rPr>
          <w:lang w:val="en-AU" w:eastAsia="zh-CN"/>
        </w:rPr>
        <w:t>Decide among the following two alternatives for 2 port coherence vs. non-coherence</w:t>
      </w:r>
    </w:p>
    <w:p w14:paraId="259BF98B" w14:textId="7AD729F6" w:rsidR="00B864AA" w:rsidRDefault="00B864AA" w:rsidP="00C14D8C">
      <w:pPr>
        <w:pStyle w:val="ListParagraph"/>
        <w:keepNext/>
        <w:numPr>
          <w:ilvl w:val="1"/>
          <w:numId w:val="37"/>
        </w:numPr>
        <w:spacing w:after="160"/>
        <w:rPr>
          <w:lang w:val="en-AU" w:eastAsia="zh-CN"/>
        </w:rPr>
      </w:pPr>
      <w:r>
        <w:rPr>
          <w:lang w:val="en-AU" w:eastAsia="zh-CN"/>
        </w:rPr>
        <w:t>(first preference): All partially coherent UEs supporting UL full power Mode 2 use fully coherent codebook subset when SRI indicates a 2 port SRS resource.</w:t>
      </w:r>
    </w:p>
    <w:p w14:paraId="6243E441" w14:textId="32F3B5E9" w:rsidR="00B864AA" w:rsidRPr="00A8323C" w:rsidRDefault="00B864AA" w:rsidP="00C14D8C">
      <w:pPr>
        <w:pStyle w:val="ListParagraph"/>
        <w:keepNext/>
        <w:numPr>
          <w:ilvl w:val="1"/>
          <w:numId w:val="37"/>
        </w:numPr>
        <w:spacing w:after="160"/>
        <w:rPr>
          <w:lang w:val="en-AU" w:eastAsia="zh-CN"/>
        </w:rPr>
      </w:pPr>
      <w:r>
        <w:rPr>
          <w:lang w:val="en-AU" w:eastAsia="zh-CN"/>
        </w:rPr>
        <w:t>(second prefe</w:t>
      </w:r>
      <w:r w:rsidR="002922CE">
        <w:rPr>
          <w:lang w:val="en-AU" w:eastAsia="zh-CN"/>
        </w:rPr>
        <w:t>re</w:t>
      </w:r>
      <w:r>
        <w:rPr>
          <w:lang w:val="en-AU" w:eastAsia="zh-CN"/>
        </w:rPr>
        <w:t xml:space="preserve">nce): </w:t>
      </w:r>
      <w:r w:rsidR="004361A3">
        <w:rPr>
          <w:lang w:val="en-AU" w:eastAsia="zh-CN"/>
        </w:rPr>
        <w:t>A UE capability and supporting RRC signalling indicates whether a partially coherent UE supporting UL full power Mode 2 can use a fully coherent vs. a non-coherent codebook subset when SRI indicates a 2 port SRS resource.</w:t>
      </w:r>
    </w:p>
    <w:p w14:paraId="2B224F48" w14:textId="10F09522" w:rsidR="00C201FF" w:rsidRDefault="00026792" w:rsidP="00C201FF">
      <w:pPr>
        <w:pStyle w:val="Heading2"/>
        <w:rPr>
          <w:rFonts w:eastAsiaTheme="minorEastAsia"/>
        </w:rPr>
      </w:pPr>
      <w:r>
        <w:rPr>
          <w:rFonts w:eastAsiaTheme="minorEastAsia"/>
        </w:rPr>
        <w:t>P</w:t>
      </w:r>
      <w:r w:rsidRPr="00026792">
        <w:rPr>
          <w:rFonts w:eastAsiaTheme="minorEastAsia"/>
        </w:rPr>
        <w:t xml:space="preserve">recoding information and number of layers field </w:t>
      </w:r>
      <w:proofErr w:type="spellStart"/>
      <w:r>
        <w:rPr>
          <w:rFonts w:eastAsiaTheme="minorEastAsia"/>
        </w:rPr>
        <w:t>bitwidth</w:t>
      </w:r>
      <w:proofErr w:type="spellEnd"/>
    </w:p>
    <w:p w14:paraId="0E6528DB" w14:textId="636B2AAB" w:rsidR="00340B58" w:rsidRPr="00315B5B" w:rsidRDefault="00315B5B" w:rsidP="00B635F9">
      <w:pPr>
        <w:rPr>
          <w:szCs w:val="20"/>
          <w:lang w:val="en-AU" w:eastAsia="zh-CN"/>
        </w:rPr>
      </w:pPr>
      <w:r w:rsidRPr="00315B5B">
        <w:rPr>
          <w:szCs w:val="20"/>
          <w:lang w:val="en-AU" w:eastAsia="zh-CN"/>
        </w:rPr>
        <w:t>In RAN1#99, the following was agreed:</w:t>
      </w:r>
    </w:p>
    <w:p w14:paraId="368336C7" w14:textId="77777777" w:rsidR="00340B58" w:rsidRPr="00340B58" w:rsidRDefault="00340B58" w:rsidP="00340B58">
      <w:pPr>
        <w:spacing w:after="0" w:line="240" w:lineRule="auto"/>
        <w:ind w:left="432"/>
        <w:rPr>
          <w:rFonts w:ascii="Times" w:eastAsia="Batang" w:hAnsi="Times" w:cs="Times"/>
          <w:b/>
          <w:bCs/>
          <w:szCs w:val="20"/>
          <w:highlight w:val="green"/>
          <w:lang w:val="en-GB" w:eastAsia="x-none"/>
        </w:rPr>
      </w:pPr>
      <w:r w:rsidRPr="00340B58">
        <w:rPr>
          <w:rFonts w:ascii="Times" w:eastAsia="Batang" w:hAnsi="Times" w:cs="Times"/>
          <w:b/>
          <w:bCs/>
          <w:szCs w:val="20"/>
          <w:highlight w:val="green"/>
          <w:lang w:val="en-GB" w:eastAsia="x-none"/>
        </w:rPr>
        <w:t>Agreement</w:t>
      </w:r>
    </w:p>
    <w:p w14:paraId="62D94449" w14:textId="77777777" w:rsidR="00340B58" w:rsidRPr="00340B58" w:rsidRDefault="00340B58" w:rsidP="00340B58">
      <w:pPr>
        <w:widowControl w:val="0"/>
        <w:spacing w:after="0" w:line="240" w:lineRule="auto"/>
        <w:ind w:left="432"/>
        <w:jc w:val="both"/>
        <w:rPr>
          <w:rFonts w:ascii="Times" w:eastAsia="Batang" w:hAnsi="Times" w:cs="Times"/>
          <w:szCs w:val="20"/>
          <w:lang w:val="en-GB" w:eastAsia="x-none"/>
        </w:rPr>
      </w:pPr>
      <w:r w:rsidRPr="00340B58">
        <w:rPr>
          <w:rFonts w:ascii="Times" w:eastAsia="Batang" w:hAnsi="Times" w:cs="Times"/>
          <w:szCs w:val="20"/>
          <w:lang w:val="en-GB" w:eastAsia="x-none"/>
        </w:rPr>
        <w:t>The size of precoding information and number of layers field in DCI is determined by the maximum number of ports among the SRS resources in the SRS resource set with usage of codebook.</w:t>
      </w:r>
    </w:p>
    <w:p w14:paraId="441D961C" w14:textId="77777777" w:rsidR="00340B58" w:rsidRPr="00340B58" w:rsidRDefault="00340B58" w:rsidP="00785DBF">
      <w:pPr>
        <w:widowControl w:val="0"/>
        <w:numPr>
          <w:ilvl w:val="1"/>
          <w:numId w:val="29"/>
        </w:numPr>
        <w:spacing w:line="240" w:lineRule="auto"/>
        <w:ind w:left="1152" w:hanging="302"/>
        <w:jc w:val="both"/>
        <w:rPr>
          <w:rFonts w:ascii="Times" w:eastAsia="SimSun" w:hAnsi="Times" w:cs="Times"/>
          <w:szCs w:val="20"/>
          <w:lang w:val="en-GB" w:eastAsia="x-none"/>
        </w:rPr>
      </w:pPr>
      <w:r w:rsidRPr="00340B58">
        <w:rPr>
          <w:rFonts w:ascii="Times" w:eastAsia="Batang" w:hAnsi="Times" w:cs="Times"/>
          <w:szCs w:val="20"/>
          <w:lang w:val="en-GB" w:eastAsia="x-none"/>
        </w:rPr>
        <w:t>If the number of ports for a configured SRS resource is less than the maximum SRS port number among the configured SRS resources, the most significant bit(s) shall be reserved.</w:t>
      </w:r>
    </w:p>
    <w:p w14:paraId="22948424" w14:textId="4EAF8E98" w:rsidR="0097043D" w:rsidRPr="00667DC2" w:rsidRDefault="00315B5B" w:rsidP="00667DC2">
      <w:pPr>
        <w:rPr>
          <w:rFonts w:cstheme="minorHAnsi"/>
          <w:szCs w:val="20"/>
          <w:lang w:val="en-AU" w:eastAsia="zh-CN"/>
        </w:rPr>
      </w:pPr>
      <w:r>
        <w:rPr>
          <w:rFonts w:cstheme="minorHAnsi"/>
          <w:szCs w:val="20"/>
          <w:lang w:val="en-AU" w:eastAsia="zh-CN"/>
        </w:rPr>
        <w:t xml:space="preserve">Related text to </w:t>
      </w:r>
      <w:r w:rsidR="000A5182">
        <w:rPr>
          <w:rFonts w:cstheme="minorHAnsi"/>
          <w:szCs w:val="20"/>
          <w:lang w:val="en-AU" w:eastAsia="zh-CN"/>
        </w:rPr>
        <w:t xml:space="preserve">the </w:t>
      </w:r>
      <w:r>
        <w:rPr>
          <w:rFonts w:cstheme="minorHAnsi"/>
          <w:szCs w:val="20"/>
          <w:lang w:val="en-AU" w:eastAsia="zh-CN"/>
        </w:rPr>
        <w:t>agreement is in 38.21</w:t>
      </w:r>
      <w:r w:rsidR="000A5182">
        <w:rPr>
          <w:rFonts w:cstheme="minorHAnsi"/>
          <w:szCs w:val="20"/>
          <w:lang w:val="en-AU" w:eastAsia="zh-CN"/>
        </w:rPr>
        <w:t>2</w:t>
      </w:r>
      <w:r>
        <w:rPr>
          <w:rFonts w:cstheme="minorHAnsi"/>
          <w:szCs w:val="20"/>
          <w:lang w:val="en-AU" w:eastAsia="zh-CN"/>
        </w:rPr>
        <w:t xml:space="preserve"> subclause 7.3.1.1.2, copied below.  </w:t>
      </w:r>
      <w:r w:rsidR="0097043D" w:rsidRPr="00667DC2">
        <w:rPr>
          <w:rFonts w:cstheme="minorHAnsi"/>
          <w:szCs w:val="20"/>
          <w:lang w:val="en-AU" w:eastAsia="zh-CN"/>
        </w:rPr>
        <w:t xml:space="preserve">Since a UE configured for codebook based MIMO transmission with </w:t>
      </w:r>
      <w:proofErr w:type="spellStart"/>
      <w:r w:rsidR="0097043D" w:rsidRPr="00667DC2">
        <w:rPr>
          <w:rFonts w:cstheme="minorHAnsi"/>
          <w:i/>
          <w:iCs/>
          <w:szCs w:val="20"/>
          <w:lang w:val="en-AU" w:eastAsia="zh-CN"/>
        </w:rPr>
        <w:t>txConfig</w:t>
      </w:r>
      <w:proofErr w:type="spellEnd"/>
      <w:r w:rsidR="0097043D" w:rsidRPr="00667DC2">
        <w:rPr>
          <w:rFonts w:cstheme="minorHAnsi"/>
          <w:szCs w:val="20"/>
          <w:lang w:val="en-AU" w:eastAsia="zh-CN"/>
        </w:rPr>
        <w:t xml:space="preserve"> can be configured with additional SRS resource sets e.g. for beam management or antenna switching, the </w:t>
      </w:r>
      <w:r w:rsidR="007B57DD">
        <w:rPr>
          <w:rFonts w:cstheme="minorHAnsi"/>
          <w:szCs w:val="20"/>
          <w:lang w:val="en-AU" w:eastAsia="zh-CN"/>
        </w:rPr>
        <w:t xml:space="preserve">highlighted </w:t>
      </w:r>
      <w:r w:rsidR="0097043D" w:rsidRPr="00667DC2">
        <w:rPr>
          <w:rFonts w:cstheme="minorHAnsi"/>
          <w:szCs w:val="20"/>
          <w:lang w:val="en-AU" w:eastAsia="zh-CN"/>
        </w:rPr>
        <w:t xml:space="preserve">text </w:t>
      </w:r>
      <w:r w:rsidR="000A5182">
        <w:rPr>
          <w:rFonts w:cstheme="minorHAnsi"/>
          <w:szCs w:val="20"/>
          <w:lang w:val="en-AU" w:eastAsia="zh-CN"/>
        </w:rPr>
        <w:t xml:space="preserve">immediately </w:t>
      </w:r>
      <w:r w:rsidR="0097043D" w:rsidRPr="00667DC2">
        <w:rPr>
          <w:rFonts w:cstheme="minorHAnsi"/>
          <w:szCs w:val="20"/>
          <w:lang w:val="en-AU" w:eastAsia="zh-CN"/>
        </w:rPr>
        <w:t xml:space="preserve">below </w:t>
      </w:r>
      <w:r>
        <w:rPr>
          <w:rFonts w:cstheme="minorHAnsi"/>
          <w:szCs w:val="20"/>
          <w:lang w:val="en-AU" w:eastAsia="zh-CN"/>
        </w:rPr>
        <w:t>from</w:t>
      </w:r>
      <w:r w:rsidR="009B5140">
        <w:rPr>
          <w:rFonts w:cstheme="minorHAnsi"/>
          <w:szCs w:val="20"/>
          <w:lang w:val="en-AU" w:eastAsia="zh-CN"/>
        </w:rPr>
        <w:t xml:space="preserve"> 38.212</w:t>
      </w:r>
      <w:r>
        <w:rPr>
          <w:rFonts w:cstheme="minorHAnsi"/>
          <w:szCs w:val="20"/>
          <w:lang w:val="en-AU" w:eastAsia="zh-CN"/>
        </w:rPr>
        <w:t xml:space="preserve"> </w:t>
      </w:r>
      <w:r w:rsidR="0097043D" w:rsidRPr="00667DC2">
        <w:rPr>
          <w:rFonts w:cstheme="minorHAnsi"/>
          <w:szCs w:val="20"/>
          <w:lang w:val="en-AU" w:eastAsia="zh-CN"/>
        </w:rPr>
        <w:t xml:space="preserve">is not clear that the configured SRS resources are only those in the SRS resource set with </w:t>
      </w:r>
      <w:r w:rsidR="0097043D" w:rsidRPr="00667DC2">
        <w:rPr>
          <w:rFonts w:cstheme="minorHAnsi"/>
          <w:i/>
          <w:iCs/>
          <w:szCs w:val="20"/>
          <w:lang w:val="en-AU" w:eastAsia="zh-CN"/>
        </w:rPr>
        <w:t>usage</w:t>
      </w:r>
      <w:r w:rsidR="0097043D" w:rsidRPr="00667DC2">
        <w:rPr>
          <w:rFonts w:cstheme="minorHAnsi"/>
          <w:szCs w:val="20"/>
          <w:lang w:val="en-AU" w:eastAsia="zh-CN"/>
        </w:rPr>
        <w:t xml:space="preserve"> = ‘codebook’</w:t>
      </w:r>
      <w:r w:rsidR="00244ADC" w:rsidRPr="00667DC2">
        <w:rPr>
          <w:rFonts w:cstheme="minorHAnsi"/>
          <w:szCs w:val="20"/>
          <w:lang w:val="en-AU" w:eastAsia="zh-CN"/>
        </w:rPr>
        <w:t xml:space="preserve"> according to the agreement</w:t>
      </w:r>
      <w:r w:rsidR="0097043D" w:rsidRPr="00667DC2">
        <w:rPr>
          <w:rFonts w:cstheme="minorHAnsi"/>
          <w:szCs w:val="20"/>
          <w:lang w:val="en-AU" w:eastAsia="zh-CN"/>
        </w:rPr>
        <w:t xml:space="preserve">.  </w:t>
      </w:r>
    </w:p>
    <w:p w14:paraId="6D3A3D93" w14:textId="77777777" w:rsidR="00667DC2" w:rsidRPr="00667DC2" w:rsidRDefault="00667DC2" w:rsidP="00667DC2">
      <w:pPr>
        <w:spacing w:after="180" w:line="240" w:lineRule="auto"/>
        <w:ind w:left="568" w:hanging="1"/>
        <w:rPr>
          <w:rFonts w:eastAsia="SimSun" w:cs="Times New Roman"/>
          <w:szCs w:val="20"/>
          <w:lang w:val="en-GB" w:eastAsia="zh-CN"/>
        </w:rPr>
      </w:pPr>
      <w:r w:rsidRPr="00667DC2">
        <w:rPr>
          <w:rFonts w:eastAsia="SimSun" w:cs="Times New Roman"/>
          <w:szCs w:val="20"/>
          <w:lang w:val="en-GB" w:eastAsia="zh-CN"/>
        </w:rPr>
        <w:t xml:space="preserve">For the higher layer parameter </w:t>
      </w:r>
      <w:proofErr w:type="spellStart"/>
      <w:r w:rsidRPr="00667DC2">
        <w:rPr>
          <w:rFonts w:eastAsia="SimSun" w:cs="Times New Roman"/>
          <w:i/>
          <w:szCs w:val="20"/>
          <w:lang w:val="en-GB"/>
        </w:rPr>
        <w:t>txConfig</w:t>
      </w:r>
      <w:proofErr w:type="spellEnd"/>
      <w:r w:rsidRPr="00667DC2">
        <w:rPr>
          <w:rFonts w:eastAsia="SimSun" w:cs="Times New Roman" w:hint="eastAsia"/>
          <w:i/>
          <w:szCs w:val="20"/>
          <w:lang w:val="en-GB" w:eastAsia="zh-CN"/>
        </w:rPr>
        <w:t xml:space="preserve"> = </w:t>
      </w:r>
      <w:r w:rsidRPr="00667DC2">
        <w:rPr>
          <w:rFonts w:eastAsia="SimSun" w:cs="Times New Roman"/>
          <w:i/>
          <w:szCs w:val="20"/>
          <w:lang w:val="en-GB" w:eastAsia="zh-CN"/>
        </w:rPr>
        <w:t>code</w:t>
      </w:r>
      <w:r w:rsidRPr="00667DC2">
        <w:rPr>
          <w:rFonts w:eastAsia="SimSun" w:cs="Times New Roman" w:hint="eastAsia"/>
          <w:i/>
          <w:szCs w:val="20"/>
          <w:lang w:val="en-GB" w:eastAsia="zh-CN"/>
        </w:rPr>
        <w:t>b</w:t>
      </w:r>
      <w:r w:rsidRPr="00667DC2">
        <w:rPr>
          <w:rFonts w:eastAsia="SimSun" w:cs="Times New Roman"/>
          <w:i/>
          <w:szCs w:val="20"/>
          <w:lang w:val="en-GB" w:eastAsia="zh-CN"/>
        </w:rPr>
        <w:t>ook</w:t>
      </w:r>
      <w:r w:rsidRPr="00667DC2">
        <w:rPr>
          <w:rFonts w:eastAsia="SimSun" w:cs="Times New Roman"/>
          <w:szCs w:val="20"/>
          <w:lang w:val="en-GB" w:eastAsia="zh-CN"/>
        </w:rPr>
        <w:t xml:space="preserve">, if different SRS resources with different number of antenna ports are configured, the </w:t>
      </w:r>
      <w:proofErr w:type="spellStart"/>
      <w:r w:rsidRPr="00667DC2">
        <w:rPr>
          <w:rFonts w:eastAsia="SimSun" w:cs="Times New Roman"/>
          <w:szCs w:val="20"/>
          <w:lang w:val="en-GB" w:eastAsia="zh-CN"/>
        </w:rPr>
        <w:t>bitwidth</w:t>
      </w:r>
      <w:proofErr w:type="spellEnd"/>
      <w:r w:rsidRPr="00667DC2">
        <w:rPr>
          <w:rFonts w:eastAsia="SimSun" w:cs="Times New Roman"/>
          <w:szCs w:val="20"/>
          <w:lang w:val="en-GB" w:eastAsia="zh-CN"/>
        </w:rPr>
        <w:t xml:space="preserve"> is determined according to the maximum number of ports </w:t>
      </w:r>
      <w:r w:rsidRPr="007B57DD">
        <w:rPr>
          <w:rFonts w:eastAsia="SimSun" w:cs="Times New Roman"/>
          <w:szCs w:val="20"/>
          <w:highlight w:val="yellow"/>
          <w:lang w:val="en-GB" w:eastAsia="zh-CN"/>
        </w:rPr>
        <w:t>in a SRS resource among the configured SRS resources</w:t>
      </w:r>
      <w:r w:rsidRPr="00667DC2">
        <w:rPr>
          <w:rFonts w:eastAsia="SimSun" w:cs="Times New Roman"/>
          <w:szCs w:val="20"/>
          <w:lang w:val="en-GB" w:eastAsia="zh-CN"/>
        </w:rPr>
        <w:t xml:space="preserve">. If the number of ports for a configured SRS resource is less than the maximum number of ports in a SRS resource among the configured SRS resources, </w:t>
      </w:r>
      <w:r w:rsidRPr="00667DC2">
        <w:rPr>
          <w:rFonts w:eastAsia="DengXian" w:cs="Times New Roman"/>
          <w:szCs w:val="20"/>
          <w:lang w:val="en-GB" w:eastAsia="zh-CN"/>
        </w:rPr>
        <w:t xml:space="preserve">a number of </w:t>
      </w:r>
      <w:r w:rsidRPr="00667DC2">
        <w:rPr>
          <w:rFonts w:eastAsia="MS Mincho" w:cs="Times New Roman"/>
          <w:kern w:val="2"/>
          <w:szCs w:val="20"/>
          <w:lang w:val="en-GB"/>
        </w:rPr>
        <w:t xml:space="preserve">most significant bits with value set to '0' are inserted </w:t>
      </w:r>
      <w:r w:rsidRPr="00667DC2">
        <w:rPr>
          <w:rFonts w:eastAsia="DengXian" w:cs="Times New Roman"/>
          <w:szCs w:val="20"/>
          <w:lang w:val="en-GB" w:eastAsia="zh-CN"/>
        </w:rPr>
        <w:t>to the field</w:t>
      </w:r>
      <w:r w:rsidRPr="00667DC2">
        <w:rPr>
          <w:rFonts w:eastAsia="SimSun" w:cs="Times New Roman"/>
          <w:szCs w:val="20"/>
          <w:lang w:val="en-GB" w:eastAsia="zh-CN"/>
        </w:rPr>
        <w:t>.</w:t>
      </w:r>
    </w:p>
    <w:p w14:paraId="506BB34D" w14:textId="417588C6" w:rsidR="00315B5B" w:rsidRDefault="00315B5B" w:rsidP="00315B5B">
      <w:pPr>
        <w:rPr>
          <w:rFonts w:eastAsia="SimSun" w:cstheme="minorHAnsi"/>
          <w:iCs/>
          <w:szCs w:val="20"/>
          <w:lang w:val="en-GB" w:eastAsia="zh-CN"/>
        </w:rPr>
      </w:pPr>
      <w:r w:rsidRPr="00667DC2">
        <w:rPr>
          <w:rFonts w:cstheme="minorHAnsi"/>
          <w:szCs w:val="20"/>
          <w:lang w:val="en-AU" w:eastAsia="zh-CN"/>
        </w:rPr>
        <w:lastRenderedPageBreak/>
        <w:t xml:space="preserve">This ambiguity has been avoided in similar text in 38.212, for example with respect to the SRS indicator field where the number of bits is set according to the number of SRS resources with </w:t>
      </w:r>
      <w:r w:rsidRPr="00667DC2">
        <w:rPr>
          <w:rFonts w:cstheme="minorHAnsi"/>
          <w:i/>
          <w:iCs/>
          <w:szCs w:val="20"/>
          <w:lang w:val="en-AU" w:eastAsia="zh-CN"/>
        </w:rPr>
        <w:t>usage</w:t>
      </w:r>
      <w:r w:rsidRPr="00667DC2">
        <w:rPr>
          <w:rFonts w:cstheme="minorHAnsi"/>
          <w:szCs w:val="20"/>
          <w:lang w:val="en-AU" w:eastAsia="zh-CN"/>
        </w:rPr>
        <w:t xml:space="preserve"> = ‘codebook’ for UE configured with </w:t>
      </w:r>
      <w:proofErr w:type="spellStart"/>
      <w:r w:rsidRPr="00667DC2">
        <w:rPr>
          <w:rFonts w:eastAsia="SimSun" w:cstheme="minorHAnsi"/>
          <w:i/>
          <w:szCs w:val="20"/>
          <w:lang w:val="en-GB"/>
        </w:rPr>
        <w:t>txConfig</w:t>
      </w:r>
      <w:proofErr w:type="spellEnd"/>
      <w:r w:rsidRPr="00667DC2">
        <w:rPr>
          <w:rFonts w:eastAsia="SimSun" w:cstheme="minorHAnsi"/>
          <w:i/>
          <w:szCs w:val="20"/>
          <w:lang w:val="en-GB" w:eastAsia="zh-CN"/>
        </w:rPr>
        <w:t xml:space="preserve"> = ‘</w:t>
      </w:r>
      <w:r w:rsidRPr="00667DC2">
        <w:rPr>
          <w:rFonts w:eastAsia="SimSun" w:cstheme="minorHAnsi"/>
          <w:iCs/>
          <w:szCs w:val="20"/>
          <w:lang w:val="en-GB" w:eastAsia="zh-CN"/>
        </w:rPr>
        <w:t>codebook’.</w:t>
      </w:r>
      <w:r>
        <w:rPr>
          <w:rFonts w:eastAsia="SimSun" w:cstheme="minorHAnsi"/>
          <w:iCs/>
          <w:szCs w:val="20"/>
          <w:lang w:val="en-GB" w:eastAsia="zh-CN"/>
        </w:rPr>
        <w:t xml:space="preserve">  </w:t>
      </w:r>
    </w:p>
    <w:p w14:paraId="550CFB41" w14:textId="53D6356C" w:rsidR="00EE495F" w:rsidRDefault="00EE495F" w:rsidP="00315B5B">
      <w:pPr>
        <w:rPr>
          <w:rFonts w:eastAsia="SimSun" w:cstheme="minorHAnsi"/>
          <w:iCs/>
          <w:szCs w:val="20"/>
          <w:lang w:val="en-GB" w:eastAsia="zh-CN"/>
        </w:rPr>
      </w:pPr>
      <w:r>
        <w:rPr>
          <w:lang w:val="en-AU" w:eastAsia="zh-CN"/>
        </w:rPr>
        <w:t>The subclause also as a</w:t>
      </w:r>
      <w:r w:rsidRPr="00EE495F">
        <w:rPr>
          <w:lang w:val="en-AU" w:eastAsia="zh-CN"/>
        </w:rPr>
        <w:t xml:space="preserve"> few grammatical</w:t>
      </w:r>
      <w:r>
        <w:rPr>
          <w:lang w:val="en-AU" w:eastAsia="zh-CN"/>
        </w:rPr>
        <w:t xml:space="preserve"> errors, for which</w:t>
      </w:r>
      <w:r w:rsidRPr="00EE495F">
        <w:rPr>
          <w:lang w:val="en-AU" w:eastAsia="zh-CN"/>
        </w:rPr>
        <w:t xml:space="preserve"> corrections are also </w:t>
      </w:r>
      <w:r>
        <w:rPr>
          <w:lang w:val="en-AU" w:eastAsia="zh-CN"/>
        </w:rPr>
        <w:t>given</w:t>
      </w:r>
      <w:r w:rsidRPr="00EE495F">
        <w:rPr>
          <w:lang w:val="en-AU" w:eastAsia="zh-CN"/>
        </w:rPr>
        <w:t>.</w:t>
      </w:r>
    </w:p>
    <w:p w14:paraId="3362A89C" w14:textId="7D0AB4A3" w:rsidR="00EE495F" w:rsidRDefault="00EE495F" w:rsidP="00FD6A74">
      <w:pPr>
        <w:keepNext/>
        <w:spacing w:after="0"/>
        <w:rPr>
          <w:rFonts w:eastAsia="SimSun" w:cstheme="minorHAnsi"/>
          <w:iCs/>
          <w:szCs w:val="20"/>
          <w:lang w:val="en-GB" w:eastAsia="zh-CN"/>
        </w:rPr>
      </w:pPr>
      <w:r w:rsidRPr="00EE495F">
        <w:rPr>
          <w:rFonts w:eastAsia="SimSun" w:cstheme="minorHAnsi"/>
          <w:b/>
          <w:bCs/>
          <w:iCs/>
          <w:szCs w:val="20"/>
          <w:lang w:val="en-GB" w:eastAsia="zh-CN"/>
        </w:rPr>
        <w:t>Observations</w:t>
      </w:r>
      <w:r>
        <w:rPr>
          <w:rFonts w:eastAsia="SimSun" w:cstheme="minorHAnsi"/>
          <w:iCs/>
          <w:szCs w:val="20"/>
          <w:lang w:val="en-GB" w:eastAsia="zh-CN"/>
        </w:rPr>
        <w:t>:</w:t>
      </w:r>
    </w:p>
    <w:p w14:paraId="1EC0BEEA" w14:textId="7E522119" w:rsidR="00EE495F" w:rsidRPr="00EE495F" w:rsidRDefault="00EE495F" w:rsidP="00EE495F">
      <w:pPr>
        <w:pStyle w:val="ListParagraph"/>
        <w:numPr>
          <w:ilvl w:val="0"/>
          <w:numId w:val="31"/>
        </w:numPr>
        <w:rPr>
          <w:rFonts w:cstheme="minorHAnsi"/>
          <w:szCs w:val="20"/>
          <w:lang w:val="en-AU" w:eastAsia="zh-CN"/>
        </w:rPr>
      </w:pPr>
      <w:r w:rsidRPr="00EE495F">
        <w:rPr>
          <w:rFonts w:cstheme="minorHAnsi"/>
          <w:szCs w:val="20"/>
          <w:lang w:val="en-AU" w:eastAsia="zh-CN"/>
        </w:rPr>
        <w:t xml:space="preserve">A UE configured for codebook based MIMO transmission with </w:t>
      </w:r>
      <w:proofErr w:type="spellStart"/>
      <w:r w:rsidRPr="00EE495F">
        <w:rPr>
          <w:rFonts w:cstheme="minorHAnsi"/>
          <w:i/>
          <w:iCs/>
          <w:szCs w:val="20"/>
          <w:lang w:val="en-AU" w:eastAsia="zh-CN"/>
        </w:rPr>
        <w:t>txConfig</w:t>
      </w:r>
      <w:proofErr w:type="spellEnd"/>
      <w:r w:rsidRPr="00EE495F">
        <w:rPr>
          <w:rFonts w:cstheme="minorHAnsi"/>
          <w:szCs w:val="20"/>
          <w:lang w:val="en-AU" w:eastAsia="zh-CN"/>
        </w:rPr>
        <w:t xml:space="preserve"> can be configured with additional SRS resource sets other than those with </w:t>
      </w:r>
      <w:r w:rsidRPr="00FD6A74">
        <w:rPr>
          <w:rFonts w:cstheme="minorHAnsi"/>
          <w:i/>
          <w:iCs/>
          <w:szCs w:val="20"/>
          <w:lang w:val="en-AU" w:eastAsia="zh-CN"/>
        </w:rPr>
        <w:t>usage</w:t>
      </w:r>
      <w:r w:rsidRPr="00EE495F">
        <w:rPr>
          <w:rFonts w:cstheme="minorHAnsi"/>
          <w:szCs w:val="20"/>
          <w:lang w:val="en-AU" w:eastAsia="zh-CN"/>
        </w:rPr>
        <w:t xml:space="preserve"> = ‘codebook’.</w:t>
      </w:r>
    </w:p>
    <w:p w14:paraId="2FCCACC7" w14:textId="6F9B53AC" w:rsidR="00EE495F" w:rsidRDefault="00EE495F" w:rsidP="00EE495F">
      <w:pPr>
        <w:pStyle w:val="ListParagraph"/>
        <w:numPr>
          <w:ilvl w:val="0"/>
          <w:numId w:val="31"/>
        </w:numPr>
        <w:rPr>
          <w:rFonts w:cstheme="minorHAnsi"/>
          <w:szCs w:val="20"/>
          <w:lang w:val="en-AU" w:eastAsia="zh-CN"/>
        </w:rPr>
      </w:pPr>
      <w:r w:rsidRPr="00EE495F">
        <w:rPr>
          <w:rFonts w:cstheme="minorHAnsi"/>
          <w:szCs w:val="20"/>
          <w:lang w:val="en-AU" w:eastAsia="zh-CN"/>
        </w:rPr>
        <w:t>The current text in 38.21</w:t>
      </w:r>
      <w:r w:rsidR="005F24DD">
        <w:rPr>
          <w:rFonts w:cstheme="minorHAnsi"/>
          <w:szCs w:val="20"/>
          <w:lang w:val="en-AU" w:eastAsia="zh-CN"/>
        </w:rPr>
        <w:t>2</w:t>
      </w:r>
      <w:r w:rsidRPr="00EE495F">
        <w:rPr>
          <w:rFonts w:cstheme="minorHAnsi"/>
          <w:szCs w:val="20"/>
          <w:lang w:val="en-AU" w:eastAsia="zh-CN"/>
        </w:rPr>
        <w:t xml:space="preserve"> does not completely reflect the agreement that the size of the </w:t>
      </w:r>
      <w:r w:rsidR="005F24DD">
        <w:rPr>
          <w:lang w:val="en-AU" w:eastAsia="zh-CN"/>
        </w:rPr>
        <w:t xml:space="preserve">precoding information and number of layers </w:t>
      </w:r>
      <w:r w:rsidRPr="00EE495F">
        <w:rPr>
          <w:rFonts w:cstheme="minorHAnsi"/>
          <w:szCs w:val="20"/>
          <w:lang w:val="en-AU" w:eastAsia="zh-CN"/>
        </w:rPr>
        <w:t xml:space="preserve">field is determined by the ports in the SRS resource set with </w:t>
      </w:r>
      <w:r w:rsidRPr="00FD6A74">
        <w:rPr>
          <w:rFonts w:cstheme="minorHAnsi"/>
          <w:i/>
          <w:iCs/>
          <w:szCs w:val="20"/>
          <w:lang w:val="en-AU" w:eastAsia="zh-CN"/>
        </w:rPr>
        <w:t>usage</w:t>
      </w:r>
      <w:r w:rsidRPr="00EE495F">
        <w:rPr>
          <w:rFonts w:cstheme="minorHAnsi"/>
          <w:szCs w:val="20"/>
          <w:lang w:val="en-AU" w:eastAsia="zh-CN"/>
        </w:rPr>
        <w:t xml:space="preserve"> = ‘codebook’ and could be misinterpreted to apply to other resource sets.</w:t>
      </w:r>
    </w:p>
    <w:p w14:paraId="34E5E811" w14:textId="62AB356B" w:rsidR="00FC0E30" w:rsidRDefault="00FC0E30" w:rsidP="00FC0E30">
      <w:pPr>
        <w:pStyle w:val="ListParagraph"/>
        <w:numPr>
          <w:ilvl w:val="1"/>
          <w:numId w:val="31"/>
        </w:numPr>
        <w:rPr>
          <w:rFonts w:cstheme="minorHAnsi"/>
          <w:szCs w:val="20"/>
          <w:lang w:val="en-AU" w:eastAsia="zh-CN"/>
        </w:rPr>
      </w:pPr>
      <w:r>
        <w:rPr>
          <w:rFonts w:cstheme="minorHAnsi"/>
          <w:szCs w:val="20"/>
          <w:lang w:val="en-AU" w:eastAsia="zh-CN"/>
        </w:rPr>
        <w:t xml:space="preserve">Consequently, the size of the </w:t>
      </w:r>
      <w:r>
        <w:rPr>
          <w:lang w:val="en-AU" w:eastAsia="zh-CN"/>
        </w:rPr>
        <w:t>precoding information and number of layers field could be miscalculated.</w:t>
      </w:r>
    </w:p>
    <w:p w14:paraId="6909E432" w14:textId="31271564" w:rsidR="00EE495F" w:rsidRPr="00EE495F" w:rsidRDefault="00EE495F" w:rsidP="007D6176">
      <w:pPr>
        <w:pStyle w:val="ListParagraph"/>
        <w:numPr>
          <w:ilvl w:val="0"/>
          <w:numId w:val="31"/>
        </w:numPr>
        <w:spacing w:after="160"/>
        <w:rPr>
          <w:rFonts w:cstheme="minorHAnsi"/>
          <w:szCs w:val="20"/>
          <w:lang w:val="en-AU" w:eastAsia="zh-CN"/>
        </w:rPr>
      </w:pPr>
      <w:r>
        <w:rPr>
          <w:rFonts w:cstheme="minorHAnsi"/>
          <w:szCs w:val="20"/>
          <w:lang w:val="en-AU" w:eastAsia="zh-CN"/>
        </w:rPr>
        <w:t>Similar ambiguities are already resolved in 38.212.</w:t>
      </w:r>
    </w:p>
    <w:p w14:paraId="314A33A2" w14:textId="23D35610" w:rsidR="00EE495F" w:rsidRDefault="00EE495F" w:rsidP="00FD6A74">
      <w:pPr>
        <w:keepNext/>
        <w:spacing w:after="0"/>
        <w:rPr>
          <w:lang w:val="en-AU" w:eastAsia="zh-CN"/>
        </w:rPr>
      </w:pPr>
      <w:bookmarkStart w:id="3" w:name="_Hlk36488402"/>
      <w:r w:rsidRPr="00EE495F">
        <w:rPr>
          <w:b/>
          <w:bCs/>
          <w:lang w:val="en-AU" w:eastAsia="zh-CN"/>
        </w:rPr>
        <w:t>Proposal</w:t>
      </w:r>
      <w:r w:rsidR="00396D98">
        <w:rPr>
          <w:b/>
          <w:bCs/>
          <w:lang w:val="en-AU" w:eastAsia="zh-CN"/>
        </w:rPr>
        <w:t xml:space="preserve"> </w:t>
      </w:r>
      <w:r w:rsidR="00301553">
        <w:rPr>
          <w:b/>
          <w:bCs/>
          <w:lang w:val="en-AU" w:eastAsia="zh-CN"/>
        </w:rPr>
        <w:t>3</w:t>
      </w:r>
      <w:r>
        <w:rPr>
          <w:lang w:val="en-AU" w:eastAsia="zh-CN"/>
        </w:rPr>
        <w:t>:</w:t>
      </w:r>
    </w:p>
    <w:p w14:paraId="38060D1E" w14:textId="3BBF7039" w:rsidR="00EE495F" w:rsidRPr="00EE495F" w:rsidRDefault="00EE495F" w:rsidP="007D6176">
      <w:pPr>
        <w:pStyle w:val="ListParagraph"/>
        <w:keepNext/>
        <w:numPr>
          <w:ilvl w:val="0"/>
          <w:numId w:val="32"/>
        </w:numPr>
        <w:spacing w:after="160"/>
        <w:rPr>
          <w:lang w:val="en-AU" w:eastAsia="zh-CN"/>
        </w:rPr>
      </w:pPr>
      <w:r>
        <w:rPr>
          <w:lang w:val="en-AU" w:eastAsia="zh-CN"/>
        </w:rPr>
        <w:t xml:space="preserve">Correct 38.212 </w:t>
      </w:r>
      <w:r w:rsidR="008D6B93">
        <w:rPr>
          <w:lang w:val="en-AU" w:eastAsia="zh-CN"/>
        </w:rPr>
        <w:t xml:space="preserve">to remove the ambiguity in determining the </w:t>
      </w:r>
      <w:proofErr w:type="spellStart"/>
      <w:r w:rsidR="008D6B93">
        <w:rPr>
          <w:lang w:val="en-AU" w:eastAsia="zh-CN"/>
        </w:rPr>
        <w:t>bitwidth</w:t>
      </w:r>
      <w:proofErr w:type="spellEnd"/>
      <w:r w:rsidR="008D6B93">
        <w:rPr>
          <w:lang w:val="en-AU" w:eastAsia="zh-CN"/>
        </w:rPr>
        <w:t xml:space="preserve"> of the precoding </w:t>
      </w:r>
      <w:r w:rsidR="005F24DD">
        <w:rPr>
          <w:lang w:val="en-AU" w:eastAsia="zh-CN"/>
        </w:rPr>
        <w:t xml:space="preserve">information </w:t>
      </w:r>
      <w:r w:rsidR="008D6B93">
        <w:rPr>
          <w:lang w:val="en-AU" w:eastAsia="zh-CN"/>
        </w:rPr>
        <w:t xml:space="preserve">and number of layers field as </w:t>
      </w:r>
      <w:r w:rsidRPr="00EE495F">
        <w:rPr>
          <w:lang w:val="en-AU" w:eastAsia="zh-CN"/>
        </w:rPr>
        <w:t xml:space="preserve">shown in TP#1 below.  </w:t>
      </w:r>
    </w:p>
    <w:bookmarkEnd w:id="3"/>
    <w:p w14:paraId="539261FE" w14:textId="75F281E5" w:rsidR="00340B58" w:rsidRDefault="00C201FF" w:rsidP="00C201FF">
      <w:pPr>
        <w:keepNext/>
        <w:spacing w:before="240"/>
        <w:rPr>
          <w:lang w:val="en-AU" w:eastAsia="zh-CN"/>
        </w:rPr>
      </w:pPr>
      <w:r>
        <w:rPr>
          <w:lang w:val="en-AU" w:eastAsia="zh-CN"/>
        </w:rPr>
        <w:t>-------------------------------------------------Start of TP#1 to 38.21</w:t>
      </w:r>
      <w:r w:rsidR="002F5B60">
        <w:rPr>
          <w:lang w:val="en-AU" w:eastAsia="zh-CN"/>
        </w:rPr>
        <w:t>2</w:t>
      </w:r>
      <w:r w:rsidR="006D0DB3">
        <w:rPr>
          <w:lang w:val="en-AU" w:eastAsia="zh-CN"/>
        </w:rPr>
        <w:t xml:space="preserve"> </w:t>
      </w:r>
      <w:r w:rsidR="006D0DB3">
        <w:rPr>
          <w:lang w:val="en-AU" w:eastAsia="zh-CN"/>
        </w:rPr>
        <w:fldChar w:fldCharType="begin"/>
      </w:r>
      <w:r w:rsidR="006D0DB3">
        <w:rPr>
          <w:lang w:val="en-AU" w:eastAsia="zh-CN"/>
        </w:rPr>
        <w:instrText xml:space="preserve"> REF _Ref32489626 \r \h </w:instrText>
      </w:r>
      <w:r w:rsidR="006D0DB3">
        <w:rPr>
          <w:lang w:val="en-AU" w:eastAsia="zh-CN"/>
        </w:rPr>
      </w:r>
      <w:r w:rsidR="006D0DB3">
        <w:rPr>
          <w:lang w:val="en-AU" w:eastAsia="zh-CN"/>
        </w:rPr>
        <w:fldChar w:fldCharType="separate"/>
      </w:r>
      <w:r w:rsidR="006D0DB3">
        <w:rPr>
          <w:lang w:val="en-AU" w:eastAsia="zh-CN"/>
        </w:rPr>
        <w:t>[1]</w:t>
      </w:r>
      <w:r w:rsidR="006D0DB3">
        <w:rPr>
          <w:lang w:val="en-AU" w:eastAsia="zh-CN"/>
        </w:rPr>
        <w:fldChar w:fldCharType="end"/>
      </w:r>
      <w:r>
        <w:rPr>
          <w:lang w:val="en-AU" w:eastAsia="zh-CN"/>
        </w:rPr>
        <w:t>-------------------------------------------------------</w:t>
      </w:r>
    </w:p>
    <w:p w14:paraId="50B079AE" w14:textId="77777777" w:rsidR="00667DC2" w:rsidRPr="00667DC2" w:rsidRDefault="00667DC2" w:rsidP="00667DC2">
      <w:pPr>
        <w:keepNext/>
        <w:keepLines/>
        <w:spacing w:before="120" w:after="180" w:line="240" w:lineRule="auto"/>
        <w:outlineLvl w:val="4"/>
        <w:rPr>
          <w:rFonts w:ascii="Arial" w:eastAsia="SimSun" w:hAnsi="Arial" w:cs="Times New Roman"/>
          <w:szCs w:val="20"/>
          <w:lang w:val="en-GB" w:eastAsia="zh-CN"/>
        </w:rPr>
      </w:pPr>
      <w:bookmarkStart w:id="4" w:name="_Toc19798776"/>
      <w:bookmarkStart w:id="5" w:name="_Toc26467247"/>
      <w:bookmarkStart w:id="6" w:name="_Toc29326608"/>
      <w:bookmarkStart w:id="7" w:name="_Toc29327758"/>
      <w:r w:rsidRPr="00667DC2">
        <w:rPr>
          <w:rFonts w:ascii="Arial" w:eastAsia="SimSun" w:hAnsi="Arial" w:cs="Times New Roman" w:hint="eastAsia"/>
          <w:szCs w:val="20"/>
          <w:lang w:val="en-GB" w:eastAsia="zh-CN"/>
        </w:rPr>
        <w:t>7.3.1.1.2</w:t>
      </w:r>
      <w:r w:rsidRPr="00667DC2">
        <w:rPr>
          <w:rFonts w:ascii="Arial" w:eastAsia="SimSun" w:hAnsi="Arial" w:cs="Times New Roman" w:hint="eastAsia"/>
          <w:szCs w:val="20"/>
          <w:lang w:val="en-GB" w:eastAsia="zh-CN"/>
        </w:rPr>
        <w:tab/>
        <w:t>Format 0_1</w:t>
      </w:r>
      <w:bookmarkEnd w:id="4"/>
      <w:bookmarkEnd w:id="5"/>
      <w:bookmarkEnd w:id="6"/>
      <w:bookmarkEnd w:id="7"/>
    </w:p>
    <w:p w14:paraId="3D7244D6" w14:textId="77777777" w:rsidR="005E2B23" w:rsidRPr="00F32682" w:rsidRDefault="005E2B23" w:rsidP="005E2B23">
      <w:pPr>
        <w:spacing w:after="180" w:line="240" w:lineRule="auto"/>
        <w:rPr>
          <w:rFonts w:ascii="Times New Roman" w:eastAsia="SimSun" w:hAnsi="Times New Roman" w:cs="Times New Roman"/>
          <w:sz w:val="20"/>
          <w:szCs w:val="20"/>
          <w:lang w:val="en-GB"/>
        </w:rPr>
      </w:pPr>
      <w:r w:rsidRPr="00F32682">
        <w:rPr>
          <w:rFonts w:ascii="Times New Roman" w:eastAsia="SimSun" w:hAnsi="Times New Roman" w:cs="Times New Roman"/>
          <w:sz w:val="20"/>
          <w:szCs w:val="20"/>
          <w:lang w:val="en-GB"/>
        </w:rPr>
        <w:t>DCI format 0</w:t>
      </w:r>
      <w:r w:rsidRPr="00F32682">
        <w:rPr>
          <w:rFonts w:ascii="Times New Roman" w:eastAsia="SimSun" w:hAnsi="Times New Roman" w:cs="Times New Roman" w:hint="eastAsia"/>
          <w:sz w:val="20"/>
          <w:szCs w:val="20"/>
          <w:lang w:val="en-GB" w:eastAsia="zh-CN"/>
        </w:rPr>
        <w:t>_1</w:t>
      </w:r>
      <w:r w:rsidRPr="00F32682">
        <w:rPr>
          <w:rFonts w:ascii="Times New Roman" w:eastAsia="SimSun" w:hAnsi="Times New Roman" w:cs="Times New Roman"/>
          <w:sz w:val="20"/>
          <w:szCs w:val="20"/>
          <w:lang w:val="en-GB"/>
        </w:rPr>
        <w:t xml:space="preserve"> is used for the scheduling of one or multiple PUSCH in one cell, or indicating CG downlink feedback information (CG-DFI) to a UE. </w:t>
      </w:r>
    </w:p>
    <w:p w14:paraId="63C7AB1E" w14:textId="77777777" w:rsidR="005E2B23" w:rsidRPr="00F32682" w:rsidRDefault="005E2B23" w:rsidP="005E2B23">
      <w:pPr>
        <w:spacing w:after="180" w:line="240" w:lineRule="auto"/>
        <w:rPr>
          <w:rFonts w:ascii="Times New Roman" w:eastAsia="SimSun" w:hAnsi="Times New Roman" w:cs="Times New Roman"/>
          <w:sz w:val="20"/>
          <w:szCs w:val="20"/>
          <w:lang w:val="en-GB"/>
        </w:rPr>
      </w:pPr>
      <w:r w:rsidRPr="00F32682">
        <w:rPr>
          <w:rFonts w:ascii="Times New Roman" w:eastAsia="SimSun" w:hAnsi="Times New Roman" w:cs="Times New Roman"/>
          <w:sz w:val="20"/>
          <w:szCs w:val="20"/>
          <w:lang w:val="en-GB"/>
        </w:rPr>
        <w:t>The following information is transmitted by means of the DCI format 0</w:t>
      </w:r>
      <w:r w:rsidRPr="00F32682">
        <w:rPr>
          <w:rFonts w:ascii="Times New Roman" w:eastAsia="SimSun" w:hAnsi="Times New Roman" w:cs="Times New Roman" w:hint="eastAsia"/>
          <w:sz w:val="20"/>
          <w:szCs w:val="20"/>
          <w:lang w:val="en-GB" w:eastAsia="zh-CN"/>
        </w:rPr>
        <w:t>_1 with CRC scrambled by C-RNTI or CS-RNTI or SP-CSI-RNTI or MCS-C-RNTI</w:t>
      </w:r>
      <w:r w:rsidRPr="00F32682">
        <w:rPr>
          <w:rFonts w:ascii="Times New Roman" w:eastAsia="SimSun" w:hAnsi="Times New Roman" w:cs="Times New Roman"/>
          <w:sz w:val="20"/>
          <w:szCs w:val="20"/>
          <w:lang w:val="en-GB"/>
        </w:rPr>
        <w:t>:</w:t>
      </w:r>
    </w:p>
    <w:p w14:paraId="7DFC94E2" w14:textId="77777777" w:rsidR="005E2B23" w:rsidRPr="00667DC2" w:rsidRDefault="005E2B23" w:rsidP="005E2B23">
      <w:pPr>
        <w:spacing w:after="180" w:line="240" w:lineRule="auto"/>
        <w:rPr>
          <w:rFonts w:eastAsia="SimSun" w:cs="Times New Roman"/>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1966F90B" w14:textId="77777777" w:rsidR="005E2B23" w:rsidRPr="00F32682" w:rsidRDefault="005E2B23" w:rsidP="005E2B23">
      <w:pPr>
        <w:spacing w:after="180" w:line="240" w:lineRule="auto"/>
        <w:ind w:left="568" w:hanging="1"/>
        <w:rPr>
          <w:rFonts w:ascii="Times New Roman" w:eastAsia="SimSun" w:hAnsi="Times New Roman" w:cs="Times New Roman"/>
          <w:sz w:val="20"/>
          <w:szCs w:val="20"/>
          <w:lang w:val="en-GB" w:eastAsia="zh-CN"/>
        </w:rPr>
      </w:pPr>
      <w:r w:rsidRPr="00F32682">
        <w:rPr>
          <w:rFonts w:ascii="Times New Roman" w:eastAsia="SimSun" w:hAnsi="Times New Roman" w:cs="Times New Roman"/>
          <w:sz w:val="20"/>
          <w:szCs w:val="20"/>
          <w:lang w:val="en-GB" w:eastAsia="zh-CN"/>
        </w:rPr>
        <w:t xml:space="preserve">For the higher layer parameter </w:t>
      </w:r>
      <w:proofErr w:type="spellStart"/>
      <w:r w:rsidRPr="00F32682">
        <w:rPr>
          <w:rFonts w:ascii="Times New Roman" w:eastAsia="SimSun" w:hAnsi="Times New Roman" w:cs="Times New Roman"/>
          <w:i/>
          <w:sz w:val="20"/>
          <w:szCs w:val="20"/>
          <w:lang w:val="en-GB"/>
        </w:rPr>
        <w:t>txConfig</w:t>
      </w:r>
      <w:proofErr w:type="spellEnd"/>
      <w:r w:rsidRPr="00F32682">
        <w:rPr>
          <w:rFonts w:ascii="Times New Roman" w:eastAsia="SimSun" w:hAnsi="Times New Roman" w:cs="Times New Roman" w:hint="eastAsia"/>
          <w:i/>
          <w:sz w:val="20"/>
          <w:szCs w:val="20"/>
          <w:lang w:val="en-GB" w:eastAsia="zh-CN"/>
        </w:rPr>
        <w:t xml:space="preserve"> = </w:t>
      </w:r>
      <w:r w:rsidRPr="00F32682">
        <w:rPr>
          <w:rFonts w:ascii="Times New Roman" w:eastAsia="SimSun" w:hAnsi="Times New Roman" w:cs="Times New Roman"/>
          <w:i/>
          <w:sz w:val="20"/>
          <w:szCs w:val="20"/>
          <w:lang w:val="en-GB" w:eastAsia="zh-CN"/>
        </w:rPr>
        <w:t>code</w:t>
      </w:r>
      <w:r w:rsidRPr="00F32682">
        <w:rPr>
          <w:rFonts w:ascii="Times New Roman" w:eastAsia="SimSun" w:hAnsi="Times New Roman" w:cs="Times New Roman" w:hint="eastAsia"/>
          <w:i/>
          <w:sz w:val="20"/>
          <w:szCs w:val="20"/>
          <w:lang w:val="en-GB" w:eastAsia="zh-CN"/>
        </w:rPr>
        <w:t>b</w:t>
      </w:r>
      <w:r w:rsidRPr="00F32682">
        <w:rPr>
          <w:rFonts w:ascii="Times New Roman" w:eastAsia="SimSun" w:hAnsi="Times New Roman" w:cs="Times New Roman"/>
          <w:i/>
          <w:sz w:val="20"/>
          <w:szCs w:val="20"/>
          <w:lang w:val="en-GB" w:eastAsia="zh-CN"/>
        </w:rPr>
        <w:t>ook</w:t>
      </w:r>
      <w:r w:rsidRPr="00F32682">
        <w:rPr>
          <w:rFonts w:ascii="Times New Roman" w:eastAsia="SimSun" w:hAnsi="Times New Roman" w:cs="Times New Roman"/>
          <w:sz w:val="20"/>
          <w:szCs w:val="20"/>
          <w:lang w:val="en-GB" w:eastAsia="zh-CN"/>
        </w:rPr>
        <w:t xml:space="preserve">, if different SRS resources with different number of antenna ports are configured, the </w:t>
      </w:r>
      <w:proofErr w:type="spellStart"/>
      <w:r w:rsidRPr="00F32682">
        <w:rPr>
          <w:rFonts w:ascii="Times New Roman" w:eastAsia="SimSun" w:hAnsi="Times New Roman" w:cs="Times New Roman"/>
          <w:sz w:val="20"/>
          <w:szCs w:val="20"/>
          <w:lang w:val="en-GB" w:eastAsia="zh-CN"/>
        </w:rPr>
        <w:t>bitwidth</w:t>
      </w:r>
      <w:proofErr w:type="spellEnd"/>
      <w:r w:rsidRPr="00F32682">
        <w:rPr>
          <w:rFonts w:ascii="Times New Roman" w:eastAsia="SimSun" w:hAnsi="Times New Roman" w:cs="Times New Roman"/>
          <w:sz w:val="20"/>
          <w:szCs w:val="20"/>
          <w:lang w:val="en-GB" w:eastAsia="zh-CN"/>
        </w:rPr>
        <w:t xml:space="preserve"> is determined according to the maximum number of ports in a</w:t>
      </w:r>
      <w:r w:rsidRPr="005E2B23">
        <w:rPr>
          <w:rFonts w:ascii="Times New Roman" w:eastAsia="SimSun" w:hAnsi="Times New Roman" w:cs="Times New Roman"/>
          <w:color w:val="FF0000"/>
          <w:sz w:val="20"/>
          <w:szCs w:val="20"/>
          <w:u w:val="single"/>
          <w:lang w:val="en-GB" w:eastAsia="zh-CN"/>
        </w:rPr>
        <w:t>n</w:t>
      </w:r>
      <w:r w:rsidRPr="00F32682">
        <w:rPr>
          <w:rFonts w:ascii="Times New Roman" w:eastAsia="SimSun" w:hAnsi="Times New Roman" w:cs="Times New Roman"/>
          <w:sz w:val="20"/>
          <w:szCs w:val="20"/>
          <w:lang w:val="en-GB" w:eastAsia="zh-CN"/>
        </w:rPr>
        <w:t xml:space="preserve"> SRS resource among the configured SRS resources</w:t>
      </w:r>
      <w:r w:rsidRPr="005E2B23">
        <w:rPr>
          <w:rFonts w:ascii="Times New Roman" w:eastAsia="SimSun" w:hAnsi="Times New Roman" w:cs="Times New Roman"/>
          <w:color w:val="FF0000"/>
          <w:sz w:val="20"/>
          <w:szCs w:val="20"/>
          <w:u w:val="single"/>
          <w:lang w:val="en-GB" w:eastAsia="zh-CN"/>
        </w:rPr>
        <w:t xml:space="preserve"> in an SRS resource set with usage = ‘codebook’</w:t>
      </w:r>
      <w:r w:rsidRPr="00F32682">
        <w:rPr>
          <w:rFonts w:ascii="Times New Roman" w:eastAsia="SimSun" w:hAnsi="Times New Roman" w:cs="Times New Roman"/>
          <w:sz w:val="20"/>
          <w:szCs w:val="20"/>
          <w:lang w:val="en-GB" w:eastAsia="zh-CN"/>
        </w:rPr>
        <w:t xml:space="preserve">. If the number of ports for a configured SRS resource </w:t>
      </w:r>
      <w:r w:rsidRPr="005E2B23">
        <w:rPr>
          <w:rFonts w:ascii="Times New Roman" w:eastAsia="SimSun" w:hAnsi="Times New Roman" w:cs="Times New Roman"/>
          <w:color w:val="FF0000"/>
          <w:sz w:val="20"/>
          <w:szCs w:val="20"/>
          <w:u w:val="single"/>
          <w:lang w:val="en-GB" w:eastAsia="zh-CN"/>
        </w:rPr>
        <w:t>in the set</w:t>
      </w:r>
      <w:r w:rsidRPr="005E2B23">
        <w:rPr>
          <w:rFonts w:ascii="Times New Roman" w:eastAsia="SimSun" w:hAnsi="Times New Roman" w:cs="Times New Roman"/>
          <w:color w:val="FF0000"/>
          <w:sz w:val="20"/>
          <w:szCs w:val="20"/>
          <w:lang w:val="en-GB" w:eastAsia="zh-CN"/>
        </w:rPr>
        <w:t xml:space="preserve"> </w:t>
      </w:r>
      <w:r w:rsidRPr="00F32682">
        <w:rPr>
          <w:rFonts w:ascii="Times New Roman" w:eastAsia="SimSun" w:hAnsi="Times New Roman" w:cs="Times New Roman"/>
          <w:sz w:val="20"/>
          <w:szCs w:val="20"/>
          <w:lang w:val="en-GB" w:eastAsia="zh-CN"/>
        </w:rPr>
        <w:t>is less than the maximum number of ports in a</w:t>
      </w:r>
      <w:r w:rsidRPr="005E2B23">
        <w:rPr>
          <w:rFonts w:ascii="Times New Roman" w:eastAsia="SimSun" w:hAnsi="Times New Roman" w:cs="Times New Roman"/>
          <w:color w:val="FF0000"/>
          <w:sz w:val="20"/>
          <w:szCs w:val="20"/>
          <w:u w:val="single"/>
          <w:lang w:val="en-GB" w:eastAsia="zh-CN"/>
        </w:rPr>
        <w:t>n</w:t>
      </w:r>
      <w:r w:rsidRPr="00F32682">
        <w:rPr>
          <w:rFonts w:ascii="Times New Roman" w:eastAsia="SimSun" w:hAnsi="Times New Roman" w:cs="Times New Roman"/>
          <w:sz w:val="20"/>
          <w:szCs w:val="20"/>
          <w:lang w:val="en-GB" w:eastAsia="zh-CN"/>
        </w:rPr>
        <w:t xml:space="preserve"> SRS resource among the configured SRS resources, </w:t>
      </w:r>
      <w:r w:rsidRPr="00F32682">
        <w:rPr>
          <w:rFonts w:ascii="Times New Roman" w:eastAsia="DengXian" w:hAnsi="Times New Roman" w:cs="Times New Roman"/>
          <w:sz w:val="20"/>
          <w:szCs w:val="20"/>
          <w:lang w:val="en-GB" w:eastAsia="zh-CN"/>
        </w:rPr>
        <w:t xml:space="preserve">a number of </w:t>
      </w:r>
      <w:r w:rsidRPr="00F32682">
        <w:rPr>
          <w:rFonts w:ascii="Times New Roman" w:eastAsia="MS Mincho" w:hAnsi="Times New Roman" w:cs="Times New Roman"/>
          <w:kern w:val="2"/>
          <w:sz w:val="20"/>
          <w:szCs w:val="20"/>
          <w:lang w:val="en-GB"/>
        </w:rPr>
        <w:t xml:space="preserve">most significant bits with value set to '0' are inserted </w:t>
      </w:r>
      <w:r w:rsidRPr="00F32682">
        <w:rPr>
          <w:rFonts w:ascii="Times New Roman" w:eastAsia="DengXian" w:hAnsi="Times New Roman" w:cs="Times New Roman"/>
          <w:sz w:val="20"/>
          <w:szCs w:val="20"/>
          <w:lang w:val="en-GB" w:eastAsia="zh-CN"/>
        </w:rPr>
        <w:t>to the field</w:t>
      </w:r>
      <w:r w:rsidRPr="00F32682">
        <w:rPr>
          <w:rFonts w:ascii="Times New Roman" w:eastAsia="SimSun" w:hAnsi="Times New Roman" w:cs="Times New Roman"/>
          <w:sz w:val="20"/>
          <w:szCs w:val="20"/>
          <w:lang w:val="en-GB" w:eastAsia="zh-CN"/>
        </w:rPr>
        <w:t>.</w:t>
      </w:r>
    </w:p>
    <w:p w14:paraId="1F7CF3C5" w14:textId="383373F6" w:rsidR="00C201FF" w:rsidRDefault="00C201FF" w:rsidP="00C201FF">
      <w:pPr>
        <w:keepNext/>
        <w:spacing w:before="240"/>
        <w:rPr>
          <w:lang w:val="en-AU" w:eastAsia="zh-CN"/>
        </w:rPr>
      </w:pPr>
      <w:r>
        <w:rPr>
          <w:lang w:val="en-AU" w:eastAsia="zh-CN"/>
        </w:rPr>
        <w:t>-------------------------------------------------------End of TP#1--------------------------------------------------------------------</w:t>
      </w:r>
    </w:p>
    <w:p w14:paraId="155F3669" w14:textId="484FCC63" w:rsidR="002F5B60" w:rsidRDefault="00026792" w:rsidP="002F5B60">
      <w:pPr>
        <w:pStyle w:val="Heading2"/>
        <w:rPr>
          <w:rFonts w:eastAsiaTheme="minorEastAsia"/>
        </w:rPr>
      </w:pPr>
      <w:r>
        <w:rPr>
          <w:rFonts w:eastAsiaTheme="minorEastAsia"/>
        </w:rPr>
        <w:t>Full power TPMI ambiguity</w:t>
      </w:r>
    </w:p>
    <w:p w14:paraId="72E3F505" w14:textId="3499FE6D" w:rsidR="0019443D" w:rsidRDefault="00116931" w:rsidP="00B635F9">
      <w:pPr>
        <w:rPr>
          <w:rFonts w:cstheme="minorHAnsi"/>
          <w:szCs w:val="20"/>
          <w:lang w:val="en-AU" w:eastAsia="zh-CN"/>
        </w:rPr>
      </w:pPr>
      <w:r>
        <w:rPr>
          <w:rFonts w:cstheme="minorHAnsi"/>
          <w:szCs w:val="20"/>
          <w:lang w:val="en-AU" w:eastAsia="zh-CN"/>
        </w:rPr>
        <w:t>Two mechanisms of power scaling are supported by full power Mode 2</w:t>
      </w:r>
      <w:r w:rsidR="00882DC2">
        <w:rPr>
          <w:rFonts w:cstheme="minorHAnsi"/>
          <w:szCs w:val="20"/>
          <w:lang w:val="en-AU" w:eastAsia="zh-CN"/>
        </w:rPr>
        <w:t>.  T</w:t>
      </w:r>
      <w:r>
        <w:rPr>
          <w:rFonts w:cstheme="minorHAnsi"/>
          <w:szCs w:val="20"/>
          <w:lang w:val="en-AU" w:eastAsia="zh-CN"/>
        </w:rPr>
        <w:t xml:space="preserve">he </w:t>
      </w:r>
      <w:r w:rsidR="00882DC2">
        <w:rPr>
          <w:rFonts w:cstheme="minorHAnsi"/>
          <w:szCs w:val="20"/>
          <w:lang w:val="en-AU" w:eastAsia="zh-CN"/>
        </w:rPr>
        <w:t xml:space="preserve">mechanism </w:t>
      </w:r>
      <w:r>
        <w:rPr>
          <w:rFonts w:cstheme="minorHAnsi"/>
          <w:szCs w:val="20"/>
          <w:lang w:val="en-AU" w:eastAsia="zh-CN"/>
        </w:rPr>
        <w:t>first scales the transmit power by the number of non-zero SRS ports divided by the maximum number of SRS ports supported by the UE in one SRS resource, while the second uses a unity scaling factor for TPMIs supported with full power by the UE.</w:t>
      </w:r>
      <w:r w:rsidR="00B143B0">
        <w:rPr>
          <w:rFonts w:cstheme="minorHAnsi"/>
          <w:szCs w:val="20"/>
          <w:lang w:val="en-AU" w:eastAsia="zh-CN"/>
        </w:rPr>
        <w:t xml:space="preserve">  </w:t>
      </w:r>
      <w:r w:rsidR="00154E3F">
        <w:rPr>
          <w:rFonts w:cstheme="minorHAnsi"/>
          <w:szCs w:val="20"/>
          <w:lang w:val="en-AU" w:eastAsia="zh-CN"/>
        </w:rPr>
        <w:t>A four Tx UE can support full power for either or both of non-coherent and partially coherent TPMIs</w:t>
      </w:r>
      <w:r w:rsidR="0019443D">
        <w:rPr>
          <w:rFonts w:cstheme="minorHAnsi"/>
          <w:szCs w:val="20"/>
          <w:lang w:val="en-AU" w:eastAsia="zh-CN"/>
        </w:rPr>
        <w:t>, and capability reporting is independent between partial and non-coherent operation according to agreements in RAN1#99</w:t>
      </w:r>
      <w:r w:rsidR="00154E3F">
        <w:rPr>
          <w:rFonts w:cstheme="minorHAnsi"/>
          <w:szCs w:val="20"/>
          <w:lang w:val="en-AU" w:eastAsia="zh-CN"/>
        </w:rPr>
        <w:t xml:space="preserve">.  </w:t>
      </w:r>
      <w:r w:rsidR="0019443D">
        <w:rPr>
          <w:rFonts w:cstheme="minorHAnsi"/>
          <w:szCs w:val="20"/>
          <w:lang w:val="en-AU" w:eastAsia="zh-CN"/>
        </w:rPr>
        <w:t xml:space="preserve">Therefore, the UE should determine the scaling according to TPMI capability indicated for the codebook subset </w:t>
      </w:r>
      <w:r w:rsidR="009B5140">
        <w:rPr>
          <w:rFonts w:cstheme="minorHAnsi"/>
          <w:szCs w:val="20"/>
          <w:lang w:val="en-AU" w:eastAsia="zh-CN"/>
        </w:rPr>
        <w:t xml:space="preserve">that </w:t>
      </w:r>
      <w:r w:rsidR="0019443D">
        <w:rPr>
          <w:rFonts w:cstheme="minorHAnsi"/>
          <w:szCs w:val="20"/>
          <w:lang w:val="en-AU" w:eastAsia="zh-CN"/>
        </w:rPr>
        <w:t>it is configured with.</w:t>
      </w:r>
    </w:p>
    <w:p w14:paraId="426E54B2" w14:textId="1DB3FEE5" w:rsidR="0019443D" w:rsidRDefault="0019443D" w:rsidP="0019443D">
      <w:pPr>
        <w:rPr>
          <w:rFonts w:cstheme="minorHAnsi"/>
          <w:szCs w:val="20"/>
          <w:lang w:val="en-AU" w:eastAsia="zh-CN"/>
        </w:rPr>
      </w:pPr>
      <w:r>
        <w:rPr>
          <w:rFonts w:cstheme="minorHAnsi"/>
          <w:szCs w:val="20"/>
          <w:lang w:val="en-AU" w:eastAsia="zh-CN"/>
        </w:rPr>
        <w:lastRenderedPageBreak/>
        <w:t xml:space="preserve">For example, suppose [1 0 0 0] is a full power TPMI for non-coherent transmission in a UE capable of both partially and noncoherent operation.  Since capability reporting is independent between partial and non-coherent operation, when the UE operates with a partially coherent codebook subset, [1 0 0 0] might not support full power.  </w:t>
      </w:r>
    </w:p>
    <w:p w14:paraId="1D46480C" w14:textId="27870655" w:rsidR="0019443D" w:rsidRDefault="003413C5" w:rsidP="0019443D">
      <w:pPr>
        <w:rPr>
          <w:rFonts w:eastAsiaTheme="minorEastAsia" w:cstheme="minorHAnsi"/>
          <w:szCs w:val="20"/>
          <w:lang w:val="en-AU" w:eastAsia="zh-CN"/>
        </w:rPr>
      </w:pPr>
      <w:r>
        <w:rPr>
          <w:rFonts w:cstheme="minorHAnsi"/>
          <w:szCs w:val="20"/>
          <w:lang w:val="en-AU" w:eastAsia="zh-CN"/>
        </w:rPr>
        <w:t xml:space="preserve">While the UE should determine the scaling according to TPMI capability indicated for the codebook subset that </w:t>
      </w:r>
      <w:r w:rsidR="007B57DD">
        <w:rPr>
          <w:rFonts w:cstheme="minorHAnsi"/>
          <w:szCs w:val="20"/>
          <w:lang w:val="en-AU" w:eastAsia="zh-CN"/>
        </w:rPr>
        <w:t>the UE</w:t>
      </w:r>
      <w:r>
        <w:rPr>
          <w:rFonts w:cstheme="minorHAnsi"/>
          <w:szCs w:val="20"/>
          <w:lang w:val="en-AU" w:eastAsia="zh-CN"/>
        </w:rPr>
        <w:t xml:space="preserve"> is configured with, 38.213 presently allows a TPMI supported for one codebook </w:t>
      </w:r>
      <w:r w:rsidR="003B672B">
        <w:rPr>
          <w:rFonts w:cstheme="minorHAnsi"/>
          <w:szCs w:val="20"/>
          <w:lang w:val="en-AU" w:eastAsia="zh-CN"/>
        </w:rPr>
        <w:t xml:space="preserve">subset </w:t>
      </w:r>
      <w:r>
        <w:rPr>
          <w:rFonts w:cstheme="minorHAnsi"/>
          <w:szCs w:val="20"/>
          <w:lang w:val="en-AU" w:eastAsia="zh-CN"/>
        </w:rPr>
        <w:t xml:space="preserve">to be used for full power in another codebook subset. </w:t>
      </w:r>
      <w:r w:rsidR="0019443D">
        <w:rPr>
          <w:rFonts w:cstheme="minorHAnsi"/>
          <w:szCs w:val="20"/>
          <w:lang w:val="en-AU" w:eastAsia="zh-CN"/>
        </w:rPr>
        <w:t xml:space="preserve">This can be corrected by clarifying that the TPMIs with </w:t>
      </w:r>
      <m:oMath>
        <m:r>
          <w:rPr>
            <w:rFonts w:ascii="Cambria Math" w:hAnsi="Cambria Math" w:cstheme="minorHAnsi"/>
            <w:szCs w:val="20"/>
            <w:lang w:val="en-AU" w:eastAsia="zh-CN"/>
          </w:rPr>
          <m:t>s=1</m:t>
        </m:r>
      </m:oMath>
      <w:r w:rsidR="0019443D">
        <w:rPr>
          <w:rFonts w:eastAsiaTheme="minorEastAsia" w:cstheme="minorHAnsi"/>
          <w:szCs w:val="20"/>
          <w:lang w:val="en-AU" w:eastAsia="zh-CN"/>
        </w:rPr>
        <w:t xml:space="preserve"> are those that correspond to the value of </w:t>
      </w:r>
      <w:proofErr w:type="spellStart"/>
      <w:r w:rsidR="0019443D" w:rsidRPr="00BC2BCD">
        <w:rPr>
          <w:rFonts w:eastAsiaTheme="minorEastAsia" w:cstheme="minorHAnsi"/>
          <w:i/>
          <w:iCs/>
          <w:szCs w:val="20"/>
          <w:lang w:val="en-AU" w:eastAsia="zh-CN"/>
        </w:rPr>
        <w:t>codebookSubset</w:t>
      </w:r>
      <w:proofErr w:type="spellEnd"/>
      <w:r w:rsidR="0019443D">
        <w:rPr>
          <w:rFonts w:eastAsiaTheme="minorEastAsia" w:cstheme="minorHAnsi"/>
          <w:szCs w:val="20"/>
          <w:lang w:val="en-AU" w:eastAsia="zh-CN"/>
        </w:rPr>
        <w:t xml:space="preserve"> that is configured for the UE.  </w:t>
      </w:r>
      <w:r w:rsidR="00D33904">
        <w:rPr>
          <w:rFonts w:eastAsiaTheme="minorEastAsia" w:cstheme="minorHAnsi"/>
          <w:szCs w:val="20"/>
          <w:lang w:val="en-AU" w:eastAsia="zh-CN"/>
        </w:rPr>
        <w:t xml:space="preserve">It should be clarified as well that </w:t>
      </w:r>
      <w:r w:rsidR="00D33904" w:rsidRPr="00D33904">
        <w:rPr>
          <w:rFonts w:eastAsiaTheme="minorEastAsia" w:cstheme="minorHAnsi"/>
          <w:szCs w:val="20"/>
          <w:u w:val="single"/>
          <w:lang w:val="en-AU" w:eastAsia="zh-CN"/>
        </w:rPr>
        <w:t>the</w:t>
      </w:r>
      <w:r w:rsidR="00D33904">
        <w:rPr>
          <w:rFonts w:eastAsiaTheme="minorEastAsia" w:cstheme="minorHAnsi"/>
          <w:szCs w:val="20"/>
          <w:lang w:val="en-AU" w:eastAsia="zh-CN"/>
        </w:rPr>
        <w:t xml:space="preserve"> (not a) number of SRS ports is for </w:t>
      </w:r>
      <w:r w:rsidR="00D33904" w:rsidRPr="00D33904">
        <w:rPr>
          <w:rFonts w:eastAsiaTheme="minorEastAsia" w:cstheme="minorHAnsi"/>
          <w:szCs w:val="20"/>
          <w:u w:val="single"/>
          <w:lang w:val="en-AU" w:eastAsia="zh-CN"/>
        </w:rPr>
        <w:t>the</w:t>
      </w:r>
      <w:r w:rsidR="00D33904">
        <w:rPr>
          <w:rFonts w:eastAsiaTheme="minorEastAsia" w:cstheme="minorHAnsi"/>
          <w:szCs w:val="20"/>
          <w:lang w:val="en-AU" w:eastAsia="zh-CN"/>
        </w:rPr>
        <w:t xml:space="preserve"> remaining TPMIs that correspond to the </w:t>
      </w:r>
      <w:proofErr w:type="spellStart"/>
      <w:r w:rsidR="00D33904" w:rsidRPr="00BC2BCD">
        <w:rPr>
          <w:rFonts w:eastAsiaTheme="minorEastAsia" w:cstheme="minorHAnsi"/>
          <w:i/>
          <w:iCs/>
          <w:szCs w:val="20"/>
          <w:lang w:val="en-AU" w:eastAsia="zh-CN"/>
        </w:rPr>
        <w:t>codebookSubset</w:t>
      </w:r>
      <w:proofErr w:type="spellEnd"/>
      <w:r w:rsidR="00D33904">
        <w:rPr>
          <w:rFonts w:eastAsiaTheme="minorEastAsia" w:cstheme="minorHAnsi"/>
          <w:szCs w:val="20"/>
          <w:lang w:val="en-AU" w:eastAsia="zh-CN"/>
        </w:rPr>
        <w:t>, rather than other TPMIs that the UE supports</w:t>
      </w:r>
      <w:r w:rsidR="009B5140">
        <w:rPr>
          <w:rFonts w:eastAsiaTheme="minorEastAsia" w:cstheme="minorHAnsi"/>
          <w:szCs w:val="20"/>
          <w:lang w:val="en-AU" w:eastAsia="zh-CN"/>
        </w:rPr>
        <w:t xml:space="preserve"> with full power</w:t>
      </w:r>
      <w:r w:rsidR="00D33904">
        <w:rPr>
          <w:rFonts w:eastAsiaTheme="minorEastAsia" w:cstheme="minorHAnsi"/>
          <w:szCs w:val="20"/>
          <w:lang w:val="en-AU" w:eastAsia="zh-CN"/>
        </w:rPr>
        <w:t xml:space="preserve">.  </w:t>
      </w:r>
      <w:r w:rsidR="0019443D">
        <w:rPr>
          <w:rFonts w:eastAsiaTheme="minorEastAsia" w:cstheme="minorHAnsi"/>
          <w:szCs w:val="20"/>
          <w:lang w:val="en-AU" w:eastAsia="zh-CN"/>
        </w:rPr>
        <w:t>Th</w:t>
      </w:r>
      <w:r w:rsidR="00D33904">
        <w:rPr>
          <w:rFonts w:eastAsiaTheme="minorEastAsia" w:cstheme="minorHAnsi"/>
          <w:szCs w:val="20"/>
          <w:lang w:val="en-AU" w:eastAsia="zh-CN"/>
        </w:rPr>
        <w:t>ese changes are</w:t>
      </w:r>
      <w:r w:rsidR="0019443D">
        <w:rPr>
          <w:rFonts w:eastAsiaTheme="minorEastAsia" w:cstheme="minorHAnsi"/>
          <w:szCs w:val="20"/>
          <w:lang w:val="en-AU" w:eastAsia="zh-CN"/>
        </w:rPr>
        <w:t xml:space="preserve"> captured in </w:t>
      </w:r>
      <w:r w:rsidR="00D33904" w:rsidRPr="005B31BF">
        <w:rPr>
          <w:rFonts w:eastAsiaTheme="minorEastAsia" w:cstheme="minorHAnsi"/>
          <w:color w:val="FF0000"/>
          <w:szCs w:val="20"/>
          <w:lang w:val="en-AU" w:eastAsia="zh-CN"/>
        </w:rPr>
        <w:t xml:space="preserve">red </w:t>
      </w:r>
      <w:r w:rsidR="00D33904">
        <w:rPr>
          <w:rFonts w:eastAsiaTheme="minorEastAsia" w:cstheme="minorHAnsi"/>
          <w:szCs w:val="20"/>
          <w:lang w:val="en-AU" w:eastAsia="zh-CN"/>
        </w:rPr>
        <w:t xml:space="preserve">in </w:t>
      </w:r>
      <w:r w:rsidR="0019443D">
        <w:rPr>
          <w:rFonts w:eastAsiaTheme="minorEastAsia" w:cstheme="minorHAnsi"/>
          <w:szCs w:val="20"/>
          <w:lang w:val="en-AU" w:eastAsia="zh-CN"/>
        </w:rPr>
        <w:t xml:space="preserve">TP#2 below.  </w:t>
      </w:r>
      <w:r w:rsidR="005B31BF">
        <w:rPr>
          <w:rFonts w:eastAsiaTheme="minorEastAsia" w:cstheme="minorHAnsi"/>
          <w:szCs w:val="20"/>
          <w:lang w:val="en-AU" w:eastAsia="zh-CN"/>
        </w:rPr>
        <w:t xml:space="preserve">A </w:t>
      </w:r>
      <w:r w:rsidR="0019443D">
        <w:rPr>
          <w:rFonts w:eastAsiaTheme="minorEastAsia" w:cstheme="minorHAnsi"/>
          <w:szCs w:val="20"/>
          <w:lang w:val="en-AU" w:eastAsia="zh-CN"/>
        </w:rPr>
        <w:t xml:space="preserve">number of editorial corrections are also </w:t>
      </w:r>
      <w:r w:rsidR="00615F83">
        <w:rPr>
          <w:rFonts w:eastAsiaTheme="minorEastAsia" w:cstheme="minorHAnsi"/>
          <w:szCs w:val="20"/>
          <w:lang w:val="en-AU" w:eastAsia="zh-CN"/>
        </w:rPr>
        <w:t>provided</w:t>
      </w:r>
      <w:r w:rsidR="0019443D">
        <w:rPr>
          <w:rFonts w:eastAsiaTheme="minorEastAsia" w:cstheme="minorHAnsi"/>
          <w:szCs w:val="20"/>
          <w:lang w:val="en-AU" w:eastAsia="zh-CN"/>
        </w:rPr>
        <w:t>, where RRC parameters are italicized</w:t>
      </w:r>
      <w:r w:rsidR="00F74AA4">
        <w:rPr>
          <w:rFonts w:eastAsiaTheme="minorEastAsia" w:cstheme="minorHAnsi"/>
          <w:szCs w:val="20"/>
          <w:lang w:val="en-AU" w:eastAsia="zh-CN"/>
        </w:rPr>
        <w:t xml:space="preserve"> and shown </w:t>
      </w:r>
      <w:r w:rsidR="005B31BF">
        <w:rPr>
          <w:rFonts w:eastAsiaTheme="minorEastAsia" w:cstheme="minorHAnsi"/>
          <w:szCs w:val="20"/>
          <w:lang w:val="en-AU" w:eastAsia="zh-CN"/>
        </w:rPr>
        <w:t xml:space="preserve">in </w:t>
      </w:r>
      <w:r w:rsidR="00F74AA4" w:rsidRPr="005B31BF">
        <w:rPr>
          <w:rFonts w:eastAsiaTheme="minorEastAsia" w:cstheme="minorHAnsi"/>
          <w:color w:val="0070C0"/>
          <w:szCs w:val="20"/>
          <w:lang w:val="en-AU" w:eastAsia="zh-CN"/>
        </w:rPr>
        <w:t>blue</w:t>
      </w:r>
      <w:r w:rsidR="0019443D">
        <w:rPr>
          <w:rFonts w:eastAsiaTheme="minorEastAsia" w:cstheme="minorHAnsi"/>
          <w:szCs w:val="20"/>
          <w:lang w:val="en-AU" w:eastAsia="zh-CN"/>
        </w:rPr>
        <w:t>, values of parameters are enclosed by single quotes, and grammatical corrections</w:t>
      </w:r>
      <w:r w:rsidR="00615F83">
        <w:rPr>
          <w:rFonts w:eastAsiaTheme="minorEastAsia" w:cstheme="minorHAnsi"/>
          <w:szCs w:val="20"/>
          <w:lang w:val="en-AU" w:eastAsia="zh-CN"/>
        </w:rPr>
        <w:t xml:space="preserve"> are made</w:t>
      </w:r>
      <w:r w:rsidR="0019443D">
        <w:rPr>
          <w:rFonts w:eastAsiaTheme="minorEastAsia" w:cstheme="minorHAnsi"/>
          <w:szCs w:val="20"/>
          <w:lang w:val="en-AU" w:eastAsia="zh-CN"/>
        </w:rPr>
        <w:t>.</w:t>
      </w:r>
    </w:p>
    <w:p w14:paraId="1CD8FE00" w14:textId="4024C070" w:rsidR="00BC2BCD" w:rsidRDefault="00BC2BCD" w:rsidP="0013743E">
      <w:pPr>
        <w:keepNext/>
        <w:spacing w:after="0"/>
        <w:rPr>
          <w:rFonts w:eastAsiaTheme="minorEastAsia" w:cstheme="minorHAnsi"/>
          <w:szCs w:val="20"/>
          <w:lang w:val="en-AU" w:eastAsia="zh-CN"/>
        </w:rPr>
      </w:pPr>
      <w:r w:rsidRPr="00BC2BCD">
        <w:rPr>
          <w:rFonts w:eastAsiaTheme="minorEastAsia" w:cstheme="minorHAnsi"/>
          <w:b/>
          <w:bCs/>
          <w:szCs w:val="20"/>
          <w:lang w:val="en-AU" w:eastAsia="zh-CN"/>
        </w:rPr>
        <w:t>Observations</w:t>
      </w:r>
      <w:r>
        <w:rPr>
          <w:rFonts w:eastAsiaTheme="minorEastAsia" w:cstheme="minorHAnsi"/>
          <w:szCs w:val="20"/>
          <w:lang w:val="en-AU" w:eastAsia="zh-CN"/>
        </w:rPr>
        <w:t>:</w:t>
      </w:r>
    </w:p>
    <w:p w14:paraId="5CF76B5E" w14:textId="7A1FC6AA" w:rsidR="00BC2BCD" w:rsidRDefault="00BC2BCD" w:rsidP="00BC2BCD">
      <w:pPr>
        <w:pStyle w:val="ListParagraph"/>
        <w:numPr>
          <w:ilvl w:val="0"/>
          <w:numId w:val="32"/>
        </w:numPr>
        <w:rPr>
          <w:rFonts w:cstheme="minorHAnsi"/>
          <w:szCs w:val="20"/>
          <w:lang w:val="en-AU" w:eastAsia="zh-CN"/>
        </w:rPr>
      </w:pPr>
      <w:r w:rsidRPr="00BC2BCD">
        <w:rPr>
          <w:rFonts w:cstheme="minorHAnsi"/>
          <w:szCs w:val="20"/>
          <w:lang w:val="en-AU" w:eastAsia="zh-CN"/>
        </w:rPr>
        <w:t>Full power TPMI capability reporting is independent between partial and non-coherent operation according to agreements in RAN1#99</w:t>
      </w:r>
    </w:p>
    <w:p w14:paraId="30154F16" w14:textId="6EA9CF7C" w:rsidR="00BC2BCD" w:rsidRDefault="00BC2BCD" w:rsidP="00BC2BCD">
      <w:pPr>
        <w:pStyle w:val="ListParagraph"/>
        <w:numPr>
          <w:ilvl w:val="1"/>
          <w:numId w:val="32"/>
        </w:numPr>
        <w:rPr>
          <w:rFonts w:cstheme="minorHAnsi"/>
          <w:szCs w:val="20"/>
          <w:lang w:val="en-AU" w:eastAsia="zh-CN"/>
        </w:rPr>
      </w:pPr>
      <w:r>
        <w:rPr>
          <w:rFonts w:cstheme="minorHAnsi"/>
          <w:szCs w:val="20"/>
          <w:lang w:val="en-AU" w:eastAsia="zh-CN"/>
        </w:rPr>
        <w:t>For example, a UE supporting a TPMI for full power in non-coherent operation may not support it in partially coherent operation</w:t>
      </w:r>
    </w:p>
    <w:p w14:paraId="0389BCCA" w14:textId="25F9FFD0" w:rsidR="00BC2BCD" w:rsidRPr="00BC2BCD" w:rsidRDefault="008D6B93" w:rsidP="00BC2BCD">
      <w:pPr>
        <w:pStyle w:val="ListParagraph"/>
        <w:numPr>
          <w:ilvl w:val="0"/>
          <w:numId w:val="32"/>
        </w:numPr>
        <w:rPr>
          <w:rFonts w:cstheme="minorHAnsi"/>
          <w:szCs w:val="20"/>
          <w:lang w:val="en-AU" w:eastAsia="zh-CN"/>
        </w:rPr>
      </w:pPr>
      <w:r>
        <w:rPr>
          <w:rFonts w:cstheme="minorHAnsi"/>
          <w:szCs w:val="20"/>
          <w:lang w:val="en-AU" w:eastAsia="zh-CN"/>
        </w:rPr>
        <w:t xml:space="preserve">A UE reporting a full power TPMI for either of non-coherent or partially coherent operation </w:t>
      </w:r>
      <w:r w:rsidR="00F27DCE">
        <w:rPr>
          <w:rFonts w:cstheme="minorHAnsi"/>
          <w:szCs w:val="20"/>
          <w:lang w:val="en-AU" w:eastAsia="zh-CN"/>
        </w:rPr>
        <w:t xml:space="preserve">can be configured </w:t>
      </w:r>
      <w:r>
        <w:rPr>
          <w:rFonts w:cstheme="minorHAnsi"/>
          <w:szCs w:val="20"/>
          <w:lang w:val="en-AU" w:eastAsia="zh-CN"/>
        </w:rPr>
        <w:t>to support it for the other mode of operation according to current text in 38.213</w:t>
      </w:r>
    </w:p>
    <w:p w14:paraId="3CE77C88" w14:textId="018DC2D7" w:rsidR="00BC2BCD" w:rsidRDefault="00CA0310" w:rsidP="00CA0310">
      <w:pPr>
        <w:spacing w:after="0"/>
        <w:rPr>
          <w:rFonts w:cstheme="minorHAnsi"/>
          <w:szCs w:val="20"/>
          <w:lang w:val="en-AU" w:eastAsia="zh-CN"/>
        </w:rPr>
      </w:pPr>
      <w:r w:rsidRPr="00CA0310">
        <w:rPr>
          <w:rFonts w:cstheme="minorHAnsi"/>
          <w:b/>
          <w:bCs/>
          <w:szCs w:val="20"/>
          <w:lang w:val="en-AU" w:eastAsia="zh-CN"/>
        </w:rPr>
        <w:t>Proposal</w:t>
      </w:r>
      <w:r w:rsidR="00396D98">
        <w:rPr>
          <w:rFonts w:cstheme="minorHAnsi"/>
          <w:b/>
          <w:bCs/>
          <w:szCs w:val="20"/>
          <w:lang w:val="en-AU" w:eastAsia="zh-CN"/>
        </w:rPr>
        <w:t xml:space="preserve"> </w:t>
      </w:r>
      <w:r w:rsidR="00301553">
        <w:rPr>
          <w:rFonts w:cstheme="minorHAnsi"/>
          <w:b/>
          <w:bCs/>
          <w:szCs w:val="20"/>
          <w:lang w:val="en-AU" w:eastAsia="zh-CN"/>
        </w:rPr>
        <w:t>4</w:t>
      </w:r>
      <w:r>
        <w:rPr>
          <w:rFonts w:cstheme="minorHAnsi"/>
          <w:szCs w:val="20"/>
          <w:lang w:val="en-AU" w:eastAsia="zh-CN"/>
        </w:rPr>
        <w:t>:</w:t>
      </w:r>
    </w:p>
    <w:p w14:paraId="0C5E9051" w14:textId="4F8F82D0" w:rsidR="00CA0310" w:rsidRDefault="00CA0310" w:rsidP="00CA0310">
      <w:pPr>
        <w:pStyle w:val="ListParagraph"/>
        <w:numPr>
          <w:ilvl w:val="0"/>
          <w:numId w:val="32"/>
        </w:numPr>
        <w:rPr>
          <w:rFonts w:cstheme="minorHAnsi"/>
          <w:szCs w:val="20"/>
          <w:lang w:val="en-AU" w:eastAsia="zh-CN"/>
        </w:rPr>
      </w:pPr>
      <w:r>
        <w:rPr>
          <w:rFonts w:cstheme="minorHAnsi"/>
          <w:szCs w:val="20"/>
          <w:lang w:val="en-AU" w:eastAsia="zh-CN"/>
        </w:rPr>
        <w:t>Correct 38.213 such that a TPMI reported for full power in non-coherent or partially coherent operation can only be assumed by gNB to support full power in that mode of operation according to TP#2</w:t>
      </w:r>
    </w:p>
    <w:p w14:paraId="1437506A" w14:textId="05096A56" w:rsidR="002F5B60" w:rsidRDefault="002F5B60" w:rsidP="002F5B60">
      <w:pPr>
        <w:keepNext/>
        <w:spacing w:before="240"/>
        <w:rPr>
          <w:lang w:val="en-AU" w:eastAsia="zh-CN"/>
        </w:rPr>
      </w:pPr>
      <w:r>
        <w:rPr>
          <w:lang w:val="en-AU" w:eastAsia="zh-CN"/>
        </w:rPr>
        <w:t>-------------------------------------------------Start of TP#2 to 38.213</w:t>
      </w:r>
      <w:r w:rsidR="006D0DB3">
        <w:rPr>
          <w:lang w:val="en-AU" w:eastAsia="zh-CN"/>
        </w:rPr>
        <w:t xml:space="preserve"> </w:t>
      </w:r>
      <w:r w:rsidR="006D0DB3">
        <w:rPr>
          <w:lang w:val="en-AU" w:eastAsia="zh-CN"/>
        </w:rPr>
        <w:fldChar w:fldCharType="begin"/>
      </w:r>
      <w:r w:rsidR="006D0DB3">
        <w:rPr>
          <w:lang w:val="en-AU" w:eastAsia="zh-CN"/>
        </w:rPr>
        <w:instrText xml:space="preserve"> REF _Ref32489595 \r \h </w:instrText>
      </w:r>
      <w:r w:rsidR="006D0DB3">
        <w:rPr>
          <w:lang w:val="en-AU" w:eastAsia="zh-CN"/>
        </w:rPr>
      </w:r>
      <w:r w:rsidR="006D0DB3">
        <w:rPr>
          <w:lang w:val="en-AU" w:eastAsia="zh-CN"/>
        </w:rPr>
        <w:fldChar w:fldCharType="separate"/>
      </w:r>
      <w:r w:rsidR="006D0DB3">
        <w:rPr>
          <w:lang w:val="en-AU" w:eastAsia="zh-CN"/>
        </w:rPr>
        <w:t>[2]</w:t>
      </w:r>
      <w:r w:rsidR="006D0DB3">
        <w:rPr>
          <w:lang w:val="en-AU" w:eastAsia="zh-CN"/>
        </w:rPr>
        <w:fldChar w:fldCharType="end"/>
      </w:r>
      <w:r>
        <w:rPr>
          <w:lang w:val="en-AU" w:eastAsia="zh-CN"/>
        </w:rPr>
        <w:t>-------------------------------------------------------</w:t>
      </w:r>
    </w:p>
    <w:p w14:paraId="0D8C7BAB" w14:textId="77777777" w:rsidR="005F6A5B" w:rsidRPr="00B635F9" w:rsidRDefault="005F6A5B" w:rsidP="005F6A5B">
      <w:pPr>
        <w:keepNext/>
        <w:keepLines/>
        <w:spacing w:before="180" w:after="180" w:line="240" w:lineRule="auto"/>
        <w:outlineLvl w:val="1"/>
        <w:rPr>
          <w:rFonts w:ascii="Arial" w:eastAsia="Times New Roman" w:hAnsi="Arial" w:cs="Times New Roman"/>
          <w:sz w:val="32"/>
          <w:szCs w:val="20"/>
          <w:lang w:val="en-GB"/>
        </w:rPr>
      </w:pPr>
      <w:r w:rsidRPr="00B635F9">
        <w:rPr>
          <w:rFonts w:ascii="Arial" w:eastAsia="Times New Roman" w:hAnsi="Arial" w:cs="Times New Roman"/>
          <w:sz w:val="32"/>
          <w:szCs w:val="20"/>
          <w:lang w:val="en-GB"/>
        </w:rPr>
        <w:t>7.1</w:t>
      </w:r>
      <w:r w:rsidRPr="00B635F9">
        <w:rPr>
          <w:rFonts w:ascii="Arial" w:eastAsia="Times New Roman" w:hAnsi="Arial" w:cs="Times New Roman"/>
          <w:sz w:val="32"/>
          <w:szCs w:val="20"/>
          <w:lang w:val="en-GB"/>
        </w:rPr>
        <w:tab/>
        <w:t>Physical uplink shared channel</w:t>
      </w:r>
    </w:p>
    <w:p w14:paraId="3196E255" w14:textId="7FD51152" w:rsidR="00E30490" w:rsidRPr="00E30490" w:rsidRDefault="00E30490" w:rsidP="00E30490">
      <w:pPr>
        <w:spacing w:after="180" w:line="240" w:lineRule="auto"/>
        <w:rPr>
          <w:rFonts w:ascii="Times New Roman" w:eastAsia="Times New Roman" w:hAnsi="Times New Roman" w:cs="Times New Roman"/>
          <w:sz w:val="20"/>
          <w:szCs w:val="20"/>
          <w:lang w:val="en-AU" w:eastAsia="zh-CN"/>
        </w:rPr>
      </w:pPr>
      <w:r w:rsidRPr="00E30490">
        <w:rPr>
          <w:rFonts w:ascii="Times New Roman" w:eastAsia="Times New Roman" w:hAnsi="Times New Roman" w:cs="Times New Roman"/>
          <w:sz w:val="20"/>
          <w:szCs w:val="20"/>
          <w:lang w:val="en-GB" w:eastAsia="zh-CN"/>
        </w:rPr>
        <w:t>For a PUSCH transmission</w:t>
      </w:r>
      <w:r w:rsidRPr="00E30490">
        <w:rPr>
          <w:rFonts w:ascii="Times New Roman" w:eastAsia="Times New Roman" w:hAnsi="Times New Roman" w:cs="Times New Roman"/>
          <w:iCs/>
          <w:sz w:val="20"/>
          <w:szCs w:val="20"/>
          <w:lang w:val="en-GB"/>
        </w:rPr>
        <w:t xml:space="preserve"> </w:t>
      </w:r>
      <w:r w:rsidRPr="00E30490">
        <w:rPr>
          <w:rFonts w:ascii="Times New Roman" w:eastAsia="Times New Roman" w:hAnsi="Times New Roman" w:cs="Times New Roman"/>
          <w:sz w:val="20"/>
          <w:szCs w:val="20"/>
          <w:lang w:val="en-GB"/>
        </w:rPr>
        <w:t xml:space="preserve">on active UL BWP </w:t>
      </w:r>
      <w:r w:rsidRPr="00E30490">
        <w:rPr>
          <w:rFonts w:ascii="Times New Roman" w:eastAsia="Times New Roman" w:hAnsi="Times New Roman" w:cs="Times New Roman"/>
          <w:iCs/>
          <w:noProof/>
          <w:position w:val="-6"/>
          <w:sz w:val="20"/>
          <w:szCs w:val="20"/>
          <w:lang w:val="en-GB"/>
        </w:rPr>
        <w:drawing>
          <wp:inline distT="0" distB="0" distL="0" distR="0" wp14:anchorId="30D21F50" wp14:editId="3D083B3B">
            <wp:extent cx="97155" cy="18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rFonts w:ascii="Times New Roman" w:eastAsia="Times New Roman" w:hAnsi="Times New Roman" w:cs="Times New Roman"/>
          <w:iCs/>
          <w:sz w:val="20"/>
          <w:szCs w:val="20"/>
          <w:lang w:val="en-GB"/>
        </w:rPr>
        <w:t xml:space="preserve">, as described in Clause 12, of </w:t>
      </w:r>
      <w:r w:rsidRPr="00E30490">
        <w:rPr>
          <w:rFonts w:ascii="Times New Roman" w:eastAsia="Times New Roman" w:hAnsi="Times New Roman" w:cs="Times New Roman"/>
          <w:sz w:val="20"/>
          <w:szCs w:val="20"/>
          <w:lang w:val="en-GB"/>
        </w:rPr>
        <w:t xml:space="preserve">carrier </w:t>
      </w:r>
      <w:r w:rsidRPr="00E30490">
        <w:rPr>
          <w:rFonts w:ascii="Times New Roman" w:eastAsia="Times New Roman" w:hAnsi="Times New Roman" w:cs="Times New Roman"/>
          <w:iCs/>
          <w:noProof/>
          <w:position w:val="-10"/>
          <w:sz w:val="20"/>
          <w:szCs w:val="20"/>
          <w:lang w:val="en-GB"/>
        </w:rPr>
        <w:drawing>
          <wp:inline distT="0" distB="0" distL="0" distR="0" wp14:anchorId="08080560" wp14:editId="151C9B9B">
            <wp:extent cx="180340" cy="18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rFonts w:ascii="Times New Roman" w:eastAsia="Times New Roman" w:hAnsi="Times New Roman" w:cs="Times New Roman"/>
          <w:iCs/>
          <w:sz w:val="20"/>
          <w:szCs w:val="20"/>
          <w:lang w:val="en-GB"/>
        </w:rPr>
        <w:t xml:space="preserve"> of </w:t>
      </w:r>
      <w:r w:rsidRPr="00E30490">
        <w:rPr>
          <w:rFonts w:ascii="Times New Roman" w:eastAsia="Times New Roman" w:hAnsi="Times New Roman" w:cs="Times New Roman"/>
          <w:sz w:val="20"/>
          <w:szCs w:val="20"/>
          <w:lang w:val="en-GB"/>
        </w:rPr>
        <w:t xml:space="preserve">serving cell </w:t>
      </w:r>
      <w:r w:rsidRPr="00E30490">
        <w:rPr>
          <w:rFonts w:ascii="Times New Roman" w:eastAsia="Times New Roman" w:hAnsi="Times New Roman" w:cs="Times New Roman"/>
          <w:iCs/>
          <w:noProof/>
          <w:position w:val="-6"/>
          <w:sz w:val="20"/>
          <w:szCs w:val="20"/>
          <w:lang w:val="en-GB"/>
        </w:rPr>
        <w:drawing>
          <wp:inline distT="0" distB="0" distL="0" distR="0" wp14:anchorId="36C2E807" wp14:editId="3C9C56B0">
            <wp:extent cx="124460" cy="15938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rFonts w:ascii="Times New Roman" w:eastAsia="Times New Roman" w:hAnsi="Times New Roman" w:cs="Times New Roman"/>
          <w:iCs/>
          <w:sz w:val="20"/>
          <w:szCs w:val="20"/>
          <w:lang w:val="en-GB"/>
        </w:rPr>
        <w:t xml:space="preserve">, </w:t>
      </w:r>
      <w:r w:rsidRPr="00E30490">
        <w:rPr>
          <w:rFonts w:ascii="Times New Roman" w:eastAsia="Times New Roman" w:hAnsi="Times New Roman" w:cs="Times New Roman"/>
          <w:sz w:val="20"/>
          <w:szCs w:val="20"/>
          <w:lang w:val="en-GB" w:eastAsia="zh-CN"/>
        </w:rPr>
        <w:t xml:space="preserve">a UE first </w:t>
      </w:r>
      <w:r w:rsidRPr="00E30490">
        <w:rPr>
          <w:rFonts w:ascii="Times New Roman" w:eastAsia="Times New Roman" w:hAnsi="Times New Roman" w:cs="Times New Roman"/>
          <w:sz w:val="20"/>
          <w:szCs w:val="20"/>
          <w:lang w:val="en-GB"/>
        </w:rPr>
        <w:t>calculates</w:t>
      </w:r>
      <w:r w:rsidRPr="00E30490">
        <w:rPr>
          <w:rFonts w:ascii="Times New Roman" w:eastAsia="Times New Roman" w:hAnsi="Times New Roman" w:cs="Times New Roman"/>
          <w:sz w:val="20"/>
          <w:szCs w:val="20"/>
          <w:lang w:val="en-GB" w:eastAsia="zh-CN"/>
        </w:rPr>
        <w:t xml:space="preserve"> a linear value </w:t>
      </w:r>
      <w:r w:rsidRPr="00E30490">
        <w:rPr>
          <w:rFonts w:ascii="Times New Roman" w:eastAsia="Times New Roman" w:hAnsi="Times New Roman" w:cs="Times New Roman"/>
          <w:iCs/>
          <w:noProof/>
          <w:position w:val="-12"/>
          <w:sz w:val="20"/>
          <w:szCs w:val="20"/>
          <w:lang w:val="en-GB"/>
        </w:rPr>
        <w:drawing>
          <wp:inline distT="0" distB="0" distL="0" distR="0" wp14:anchorId="6E4C1833" wp14:editId="33D2BA81">
            <wp:extent cx="1094740" cy="2355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rFonts w:ascii="Times New Roman" w:eastAsia="Times New Roman" w:hAnsi="Times New Roman" w:cs="Times New Roman"/>
          <w:iCs/>
          <w:sz w:val="20"/>
          <w:szCs w:val="20"/>
          <w:lang w:val="en-GB"/>
        </w:rPr>
        <w:t xml:space="preserve"> of the </w:t>
      </w:r>
      <w:r w:rsidRPr="00E30490">
        <w:rPr>
          <w:rFonts w:ascii="Times New Roman" w:eastAsia="Times New Roman" w:hAnsi="Times New Roman" w:cs="Times New Roman"/>
          <w:sz w:val="20"/>
          <w:szCs w:val="20"/>
          <w:lang w:val="en-GB" w:eastAsia="zh-CN"/>
        </w:rPr>
        <w:t xml:space="preserve">transmit power </w:t>
      </w:r>
      <w:r w:rsidRPr="00E30490">
        <w:rPr>
          <w:rFonts w:ascii="Times New Roman" w:eastAsia="Times New Roman" w:hAnsi="Times New Roman" w:cs="Times New Roman"/>
          <w:iCs/>
          <w:noProof/>
          <w:position w:val="-12"/>
          <w:sz w:val="20"/>
          <w:szCs w:val="20"/>
          <w:lang w:val="en-GB"/>
        </w:rPr>
        <w:drawing>
          <wp:inline distT="0" distB="0" distL="0" distR="0" wp14:anchorId="78495D8D" wp14:editId="21A979DE">
            <wp:extent cx="10947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rFonts w:ascii="Times New Roman" w:eastAsia="Times New Roman" w:hAnsi="Times New Roman" w:cs="Times New Roman"/>
          <w:iCs/>
          <w:sz w:val="20"/>
          <w:szCs w:val="20"/>
          <w:lang w:val="en-GB"/>
        </w:rPr>
        <w:t>, with parameters as defined in Clause 7.1.1. For a</w:t>
      </w:r>
      <w:r w:rsidRPr="00E30490">
        <w:rPr>
          <w:rFonts w:ascii="Times New Roman" w:eastAsia="Times New Roman" w:hAnsi="Times New Roman" w:cs="Times New Roman"/>
          <w:sz w:val="20"/>
          <w:szCs w:val="20"/>
          <w:lang w:val="en-AU"/>
        </w:rPr>
        <w:t xml:space="preserve"> PUSCH transmission scheduled by a DCI format </w:t>
      </w:r>
      <w:r w:rsidRPr="00E30490">
        <w:rPr>
          <w:rFonts w:ascii="Times New Roman" w:eastAsia="Times New Roman" w:hAnsi="Times New Roman" w:cs="Times New Roman" w:hint="eastAsia"/>
          <w:sz w:val="20"/>
          <w:szCs w:val="20"/>
          <w:lang w:val="en-AU" w:eastAsia="zh-CN"/>
        </w:rPr>
        <w:t xml:space="preserve">or </w:t>
      </w:r>
      <w:r w:rsidRPr="00E30490">
        <w:rPr>
          <w:rFonts w:ascii="Times New Roman" w:eastAsia="Times New Roman" w:hAnsi="Times New Roman" w:cs="Times New Roman"/>
          <w:sz w:val="20"/>
          <w:szCs w:val="20"/>
          <w:lang w:val="en-GB"/>
        </w:rPr>
        <w:t xml:space="preserve">configured by </w:t>
      </w:r>
      <w:proofErr w:type="spellStart"/>
      <w:r w:rsidRPr="00E30490">
        <w:rPr>
          <w:rFonts w:ascii="Times New Roman" w:eastAsia="Times New Roman" w:hAnsi="Times New Roman" w:cs="Times New Roman"/>
          <w:i/>
          <w:iCs/>
          <w:sz w:val="20"/>
          <w:szCs w:val="20"/>
          <w:lang w:val="en-GB"/>
        </w:rPr>
        <w:t>ConfiguredGrantConfig</w:t>
      </w:r>
      <w:proofErr w:type="spellEnd"/>
      <w:r w:rsidRPr="00E30490">
        <w:rPr>
          <w:rFonts w:ascii="Times New Roman" w:eastAsia="Times New Roman" w:hAnsi="Times New Roman" w:cs="Times New Roman"/>
          <w:sz w:val="20"/>
          <w:szCs w:val="20"/>
          <w:lang w:val="en-GB"/>
        </w:rPr>
        <w:t xml:space="preserve"> or</w:t>
      </w:r>
      <w:r w:rsidRPr="00E30490">
        <w:rPr>
          <w:rFonts w:ascii="Times New Roman" w:eastAsia="Times New Roman" w:hAnsi="Times New Roman" w:cs="Times New Roman"/>
          <w:i/>
          <w:iCs/>
          <w:sz w:val="20"/>
          <w:szCs w:val="20"/>
          <w:lang w:val="en-GB"/>
        </w:rPr>
        <w:t xml:space="preserve"> </w:t>
      </w:r>
      <w:proofErr w:type="spellStart"/>
      <w:r w:rsidRPr="00E30490">
        <w:rPr>
          <w:rFonts w:ascii="Times New Roman" w:eastAsia="Times New Roman" w:hAnsi="Times New Roman" w:cs="Times New Roman"/>
          <w:i/>
          <w:iCs/>
          <w:sz w:val="20"/>
          <w:szCs w:val="20"/>
          <w:lang w:val="en-GB"/>
        </w:rPr>
        <w:t>semiPersistentOnPUSCH</w:t>
      </w:r>
      <w:proofErr w:type="spellEnd"/>
      <w:r w:rsidRPr="00E30490">
        <w:rPr>
          <w:rFonts w:ascii="Times New Roman" w:eastAsia="Times New Roman" w:hAnsi="Times New Roman" w:cs="Times New Roman"/>
          <w:sz w:val="20"/>
          <w:szCs w:val="20"/>
          <w:lang w:val="en-GB"/>
        </w:rPr>
        <w:t>, if</w:t>
      </w:r>
      <w:r w:rsidRPr="00E30490">
        <w:rPr>
          <w:rFonts w:ascii="Times New Roman" w:eastAsia="Times New Roman" w:hAnsi="Times New Roman" w:cs="Times New Roman"/>
          <w:sz w:val="20"/>
          <w:szCs w:val="20"/>
          <w:lang w:val="en-AU"/>
        </w:rPr>
        <w:t xml:space="preserve"> </w:t>
      </w:r>
      <w:proofErr w:type="spellStart"/>
      <w:r w:rsidRPr="00E30490">
        <w:rPr>
          <w:rFonts w:ascii="Times New Roman" w:eastAsia="Times New Roman" w:hAnsi="Times New Roman" w:cs="Times New Roman"/>
          <w:i/>
          <w:sz w:val="20"/>
          <w:szCs w:val="20"/>
          <w:lang w:val="en-AU"/>
        </w:rPr>
        <w:t>txConfig</w:t>
      </w:r>
      <w:proofErr w:type="spellEnd"/>
      <w:r w:rsidRPr="00E30490">
        <w:rPr>
          <w:rFonts w:ascii="Times New Roman" w:eastAsia="Times New Roman" w:hAnsi="Times New Roman" w:cs="Times New Roman"/>
          <w:sz w:val="20"/>
          <w:szCs w:val="20"/>
          <w:lang w:val="en-AU"/>
        </w:rPr>
        <w:t xml:space="preserve"> in </w:t>
      </w:r>
      <w:r w:rsidRPr="00E30490">
        <w:rPr>
          <w:rFonts w:ascii="Times New Roman" w:eastAsia="Times New Roman" w:hAnsi="Times New Roman" w:cs="Times New Roman"/>
          <w:i/>
          <w:sz w:val="20"/>
          <w:szCs w:val="20"/>
          <w:lang w:val="en-AU"/>
        </w:rPr>
        <w:t>PUSCH-Config</w:t>
      </w:r>
      <w:r w:rsidRPr="00E30490">
        <w:rPr>
          <w:rFonts w:ascii="Times New Roman" w:eastAsia="Times New Roman" w:hAnsi="Times New Roman" w:cs="Times New Roman"/>
          <w:sz w:val="20"/>
          <w:szCs w:val="20"/>
          <w:lang w:val="en-AU"/>
        </w:rPr>
        <w:t xml:space="preserve"> is set to 'codebook', </w:t>
      </w:r>
    </w:p>
    <w:p w14:paraId="0475B751" w14:textId="4A6BA7DC" w:rsidR="00E30490" w:rsidRPr="00E30490" w:rsidRDefault="00E30490" w:rsidP="00E30490">
      <w:pPr>
        <w:spacing w:after="180" w:line="240" w:lineRule="auto"/>
        <w:ind w:left="568" w:hanging="284"/>
        <w:rPr>
          <w:rFonts w:ascii="Times New Roman" w:eastAsia="Times New Roman" w:hAnsi="Times New Roman" w:cs="Times New Roman"/>
          <w:sz w:val="20"/>
          <w:szCs w:val="20"/>
          <w:lang w:val="x-none"/>
        </w:rPr>
      </w:pPr>
      <w:r w:rsidRPr="00E30490">
        <w:rPr>
          <w:rFonts w:ascii="Times New Roman" w:eastAsia="Times New Roman" w:hAnsi="Times New Roman" w:cs="Times New Roman"/>
          <w:sz w:val="20"/>
          <w:szCs w:val="20"/>
          <w:lang w:val="x-none" w:eastAsia="zh-CN"/>
        </w:rPr>
        <w:t>-</w:t>
      </w:r>
      <w:r w:rsidRPr="00E30490">
        <w:rPr>
          <w:rFonts w:ascii="Times New Roman" w:eastAsia="Times New Roman" w:hAnsi="Times New Roman" w:cs="Times New Roman"/>
          <w:sz w:val="20"/>
          <w:szCs w:val="20"/>
          <w:lang w:val="x-none" w:eastAsia="zh-CN"/>
        </w:rPr>
        <w:tab/>
        <w:t xml:space="preserve">if </w:t>
      </w:r>
      <w:proofErr w:type="spellStart"/>
      <w:r w:rsidRPr="0013743E">
        <w:rPr>
          <w:rFonts w:ascii="Times New Roman" w:eastAsia="Times New Roman" w:hAnsi="Times New Roman" w:cs="Times New Roman"/>
          <w:i/>
          <w:iCs/>
          <w:color w:val="0070C0"/>
          <w:sz w:val="20"/>
          <w:szCs w:val="20"/>
          <w:lang w:val="x-none"/>
        </w:rPr>
        <w:t>ULFPTx</w:t>
      </w:r>
      <w:proofErr w:type="spellEnd"/>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sz w:val="20"/>
          <w:szCs w:val="20"/>
          <w:lang w:val="en-AU"/>
        </w:rPr>
        <w:t xml:space="preserve">in </w:t>
      </w:r>
      <w:r w:rsidRPr="0013743E">
        <w:rPr>
          <w:rFonts w:ascii="Times New Roman" w:eastAsia="Times New Roman" w:hAnsi="Times New Roman" w:cs="Times New Roman"/>
          <w:i/>
          <w:iCs/>
          <w:color w:val="0070C0"/>
          <w:sz w:val="20"/>
          <w:szCs w:val="20"/>
          <w:lang w:val="en-AU"/>
        </w:rPr>
        <w:t>PUSCH-Config</w:t>
      </w:r>
      <w:r w:rsidRPr="00E30490">
        <w:rPr>
          <w:rFonts w:ascii="Times New Roman" w:eastAsia="Times New Roman" w:hAnsi="Times New Roman" w:cs="Times New Roman"/>
          <w:sz w:val="20"/>
          <w:szCs w:val="20"/>
          <w:lang w:val="en-AU"/>
        </w:rPr>
        <w:t xml:space="preserve"> </w:t>
      </w:r>
      <w:r w:rsidRPr="00E30490">
        <w:rPr>
          <w:rFonts w:ascii="Times New Roman" w:eastAsia="Times New Roman" w:hAnsi="Times New Roman" w:cs="Times New Roman"/>
          <w:sz w:val="20"/>
          <w:szCs w:val="20"/>
          <w:lang w:val="x-none"/>
        </w:rPr>
        <w:t xml:space="preserve">is provided and </w:t>
      </w:r>
      <w:proofErr w:type="spellStart"/>
      <w:r w:rsidRPr="0013743E">
        <w:rPr>
          <w:rFonts w:ascii="Times New Roman" w:eastAsia="Times New Roman" w:hAnsi="Times New Roman" w:cs="Times New Roman"/>
          <w:i/>
          <w:iCs/>
          <w:color w:val="0070C0"/>
          <w:sz w:val="20"/>
          <w:szCs w:val="20"/>
          <w:lang w:val="x-none"/>
        </w:rPr>
        <w:t>codebookSubset</w:t>
      </w:r>
      <w:proofErr w:type="spellEnd"/>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sz w:val="20"/>
          <w:szCs w:val="20"/>
          <w:lang w:val="en-AU"/>
        </w:rPr>
        <w:t xml:space="preserve">in </w:t>
      </w:r>
      <w:r w:rsidRPr="0013743E">
        <w:rPr>
          <w:rFonts w:ascii="Times New Roman" w:eastAsia="Times New Roman" w:hAnsi="Times New Roman" w:cs="Times New Roman"/>
          <w:i/>
          <w:iCs/>
          <w:color w:val="0070C0"/>
          <w:sz w:val="20"/>
          <w:szCs w:val="20"/>
          <w:lang w:val="en-AU"/>
        </w:rPr>
        <w:t>PUSCH-Config</w:t>
      </w:r>
      <w:r w:rsidRPr="00E30490">
        <w:rPr>
          <w:rFonts w:ascii="Times New Roman" w:eastAsia="Times New Roman" w:hAnsi="Times New Roman" w:cs="Times New Roman"/>
          <w:sz w:val="20"/>
          <w:szCs w:val="20"/>
          <w:lang w:val="en-AU"/>
        </w:rPr>
        <w:t xml:space="preserve"> is set to</w:t>
      </w:r>
      <w:r w:rsidRPr="00E30490">
        <w:rPr>
          <w:rFonts w:ascii="Times New Roman" w:eastAsia="Times New Roman" w:hAnsi="Times New Roman" w:cs="Times New Roman"/>
          <w:sz w:val="20"/>
          <w:szCs w:val="20"/>
          <w:lang w:val="x-none"/>
        </w:rPr>
        <w:t xml:space="preserve"> </w:t>
      </w:r>
      <w:r w:rsidR="0070199E" w:rsidRPr="000C091B">
        <w:rPr>
          <w:rFonts w:ascii="Times New Roman" w:eastAsia="Times New Roman" w:hAnsi="Times New Roman" w:cs="Times New Roman"/>
          <w:color w:val="FF0000"/>
          <w:sz w:val="20"/>
          <w:szCs w:val="20"/>
          <w:u w:val="single"/>
          <w:lang w:val="en-AU"/>
        </w:rPr>
        <w:t>'</w:t>
      </w:r>
      <w:proofErr w:type="spellStart"/>
      <w:r w:rsidRPr="00E30490">
        <w:rPr>
          <w:rFonts w:ascii="Times New Roman" w:eastAsia="Times New Roman" w:hAnsi="Times New Roman" w:cs="Times New Roman"/>
          <w:sz w:val="20"/>
          <w:szCs w:val="20"/>
          <w:lang w:val="x-none"/>
        </w:rPr>
        <w:t>nonCoherent</w:t>
      </w:r>
      <w:proofErr w:type="spellEnd"/>
      <w:r w:rsidR="0070199E" w:rsidRPr="000C091B">
        <w:rPr>
          <w:rFonts w:ascii="Times New Roman" w:eastAsia="Times New Roman" w:hAnsi="Times New Roman" w:cs="Times New Roman"/>
          <w:color w:val="FF0000"/>
          <w:sz w:val="20"/>
          <w:szCs w:val="20"/>
          <w:u w:val="single"/>
          <w:lang w:val="en-AU"/>
        </w:rPr>
        <w:t>'</w:t>
      </w:r>
      <w:r w:rsidRPr="00E30490">
        <w:rPr>
          <w:rFonts w:ascii="Times New Roman" w:eastAsia="Times New Roman" w:hAnsi="Times New Roman" w:cs="Times New Roman"/>
          <w:sz w:val="20"/>
          <w:szCs w:val="20"/>
          <w:lang w:val="x-none"/>
        </w:rPr>
        <w:t xml:space="preserve"> or </w:t>
      </w:r>
      <w:r w:rsidR="0070199E" w:rsidRPr="000C091B">
        <w:rPr>
          <w:rFonts w:ascii="Times New Roman" w:eastAsia="Times New Roman" w:hAnsi="Times New Roman" w:cs="Times New Roman"/>
          <w:color w:val="FF0000"/>
          <w:sz w:val="20"/>
          <w:szCs w:val="20"/>
          <w:u w:val="single"/>
          <w:lang w:val="en-AU"/>
        </w:rPr>
        <w:t>'</w:t>
      </w:r>
      <w:proofErr w:type="spellStart"/>
      <w:r w:rsidRPr="00E30490">
        <w:rPr>
          <w:rFonts w:ascii="Times New Roman" w:eastAsia="Times New Roman" w:hAnsi="Times New Roman" w:cs="Times New Roman"/>
          <w:sz w:val="20"/>
          <w:szCs w:val="20"/>
          <w:lang w:val="x-none"/>
        </w:rPr>
        <w:t>partialAndNonCoherent</w:t>
      </w:r>
      <w:proofErr w:type="spellEnd"/>
      <w:r w:rsidR="0070199E" w:rsidRPr="000C091B">
        <w:rPr>
          <w:rFonts w:ascii="Times New Roman" w:eastAsia="Times New Roman" w:hAnsi="Times New Roman" w:cs="Times New Roman"/>
          <w:color w:val="FF0000"/>
          <w:sz w:val="20"/>
          <w:szCs w:val="20"/>
          <w:u w:val="single"/>
          <w:lang w:val="en-AU"/>
        </w:rPr>
        <w:t>'</w:t>
      </w:r>
      <w:r w:rsidRPr="00E30490">
        <w:rPr>
          <w:rFonts w:ascii="Times New Roman" w:eastAsia="Times New Roman" w:hAnsi="Times New Roman" w:cs="Times New Roman"/>
          <w:sz w:val="20"/>
          <w:szCs w:val="20"/>
          <w:lang w:val="x-none"/>
        </w:rPr>
        <w:t xml:space="preserve">, </w:t>
      </w:r>
      <w:r w:rsidRPr="00E30490">
        <w:rPr>
          <w:rFonts w:ascii="Times New Roman" w:eastAsia="Times New Roman" w:hAnsi="Times New Roman" w:cs="Times New Roman"/>
          <w:iCs/>
          <w:sz w:val="20"/>
          <w:szCs w:val="20"/>
          <w:lang w:val="x-none"/>
        </w:rPr>
        <w:t xml:space="preserve">the UE scales </w:t>
      </w:r>
      <m:oMath>
        <m:sSub>
          <m:sSubPr>
            <m:ctrlPr>
              <w:rPr>
                <w:rFonts w:ascii="Cambria Math" w:eastAsia="Times New Roman" w:hAnsi="Cambria Math" w:cs="Times New Roman"/>
                <w:iCs/>
                <w:sz w:val="20"/>
                <w:szCs w:val="20"/>
                <w:lang w:val="x-none"/>
              </w:rPr>
            </m:ctrlPr>
          </m:sSubPr>
          <m:e>
            <m:acc>
              <m:accPr>
                <m:ctrlPr>
                  <w:rPr>
                    <w:rFonts w:ascii="Cambria Math" w:eastAsia="Times New Roman" w:hAnsi="Cambria Math" w:cs="Times New Roman"/>
                    <w:iCs/>
                    <w:sz w:val="20"/>
                    <w:szCs w:val="20"/>
                    <w:lang w:val="x-none"/>
                  </w:rPr>
                </m:ctrlPr>
              </m:accPr>
              <m:e>
                <m:r>
                  <w:rPr>
                    <w:rFonts w:ascii="Cambria Math" w:eastAsia="Times New Roman" w:hAnsi="Times New Roman" w:cs="Times New Roman"/>
                    <w:sz w:val="20"/>
                    <w:szCs w:val="20"/>
                    <w:lang w:val="x-none"/>
                  </w:rPr>
                  <m:t>P</m:t>
                </m:r>
              </m:e>
            </m:acc>
          </m:e>
          <m:sub>
            <m:r>
              <m:rPr>
                <m:nor/>
              </m:rPr>
              <w:rPr>
                <w:rFonts w:ascii="Cambria Math" w:eastAsia="Times New Roman" w:hAnsi="Times New Roman" w:cs="Times New Roman"/>
                <w:iCs/>
                <w:sz w:val="20"/>
                <w:szCs w:val="20"/>
                <w:lang w:val="x-none"/>
              </w:rPr>
              <m:t>PUSCH</m:t>
            </m:r>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b</m:t>
            </m:r>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f</m:t>
            </m:r>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c</m:t>
            </m:r>
          </m:sub>
        </m:sSub>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i</m:t>
        </m:r>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j</m:t>
        </m:r>
        <m:r>
          <m:rPr>
            <m:sty m:val="p"/>
          </m:rPr>
          <w:rPr>
            <w:rFonts w:ascii="Cambria Math" w:eastAsia="Times New Roman" w:hAnsi="Times New Roman" w:cs="Times New Roman"/>
            <w:sz w:val="20"/>
            <w:szCs w:val="20"/>
            <w:lang w:val="x-none"/>
          </w:rPr>
          <m:t>,</m:t>
        </m:r>
        <m:sSub>
          <m:sSubPr>
            <m:ctrlPr>
              <w:rPr>
                <w:rFonts w:ascii="Cambria Math" w:eastAsia="Times New Roman" w:hAnsi="Cambria Math" w:cs="Times New Roman"/>
                <w:iCs/>
                <w:sz w:val="20"/>
                <w:szCs w:val="20"/>
                <w:lang w:val="x-none"/>
              </w:rPr>
            </m:ctrlPr>
          </m:sSubPr>
          <m:e>
            <m:r>
              <w:rPr>
                <w:rFonts w:ascii="Cambria Math" w:eastAsia="Times New Roman" w:hAnsi="Times New Roman" w:cs="Times New Roman"/>
                <w:sz w:val="20"/>
                <w:szCs w:val="20"/>
                <w:lang w:val="x-none"/>
              </w:rPr>
              <m:t>q</m:t>
            </m:r>
          </m:e>
          <m:sub>
            <m:r>
              <w:rPr>
                <w:rFonts w:ascii="Cambria Math" w:eastAsia="Times New Roman" w:hAnsi="Times New Roman" w:cs="Times New Roman"/>
                <w:sz w:val="20"/>
                <w:szCs w:val="20"/>
                <w:lang w:val="x-none"/>
              </w:rPr>
              <m:t>d</m:t>
            </m:r>
          </m:sub>
        </m:sSub>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l</m:t>
        </m:r>
        <m:r>
          <m:rPr>
            <m:sty m:val="p"/>
          </m:rPr>
          <w:rPr>
            <w:rFonts w:ascii="Cambria Math" w:eastAsia="Times New Roman" w:hAnsi="Times New Roman" w:cs="Times New Roman"/>
            <w:sz w:val="20"/>
            <w:szCs w:val="20"/>
            <w:lang w:val="x-none"/>
          </w:rPr>
          <m:t>)</m:t>
        </m:r>
      </m:oMath>
      <w:r w:rsidRPr="00E30490">
        <w:rPr>
          <w:rFonts w:ascii="Times New Roman" w:eastAsia="Times New Roman" w:hAnsi="Times New Roman" w:cs="Times New Roman"/>
          <w:sz w:val="20"/>
          <w:szCs w:val="20"/>
          <w:lang w:val="x-none" w:eastAsia="zh-CN"/>
        </w:rPr>
        <w:t xml:space="preserve"> by </w:t>
      </w:r>
      <m:oMath>
        <m:r>
          <w:rPr>
            <w:rFonts w:ascii="Cambria Math" w:eastAsia="Times New Roman" w:hAnsi="Times New Roman" w:cs="Times New Roman"/>
            <w:sz w:val="20"/>
            <w:szCs w:val="20"/>
            <w:lang w:val="x-none"/>
          </w:rPr>
          <m:t>s</m:t>
        </m:r>
      </m:oMath>
      <w:r w:rsidRPr="00E30490">
        <w:rPr>
          <w:rFonts w:ascii="Times New Roman" w:eastAsia="Times New Roman" w:hAnsi="Times New Roman" w:cs="Times New Roman"/>
          <w:iCs/>
          <w:sz w:val="20"/>
          <w:szCs w:val="20"/>
          <w:lang w:val="x-none"/>
        </w:rPr>
        <w:t xml:space="preserve"> where:</w:t>
      </w:r>
    </w:p>
    <w:p w14:paraId="33064923" w14:textId="77777777" w:rsidR="00E30490" w:rsidRPr="00E30490" w:rsidRDefault="00E30490" w:rsidP="00E30490">
      <w:pPr>
        <w:spacing w:after="180" w:line="240" w:lineRule="auto"/>
        <w:ind w:left="851" w:hanging="284"/>
        <w:rPr>
          <w:rFonts w:ascii="Times New Roman" w:eastAsia="Times New Roman" w:hAnsi="Times New Roman" w:cs="Times New Roman"/>
          <w:sz w:val="20"/>
          <w:szCs w:val="20"/>
          <w:lang w:val="x-none"/>
        </w:rPr>
      </w:pPr>
      <w:r w:rsidRPr="00E30490">
        <w:rPr>
          <w:rFonts w:ascii="Times New Roman" w:eastAsia="Times New Roman" w:hAnsi="Times New Roman" w:cs="Times New Roman"/>
          <w:sz w:val="20"/>
          <w:szCs w:val="20"/>
          <w:lang w:val="x-none"/>
        </w:rPr>
        <w:t>-</w:t>
      </w:r>
      <w:r w:rsidRPr="00E30490">
        <w:rPr>
          <w:rFonts w:ascii="Times New Roman" w:eastAsia="Times New Roman" w:hAnsi="Times New Roman" w:cs="Times New Roman"/>
          <w:sz w:val="20"/>
          <w:szCs w:val="20"/>
          <w:lang w:val="x-none"/>
        </w:rPr>
        <w:tab/>
        <w:t xml:space="preserve">if </w:t>
      </w:r>
      <w:proofErr w:type="spellStart"/>
      <w:r w:rsidRPr="0013743E">
        <w:rPr>
          <w:rFonts w:ascii="Times New Roman" w:eastAsia="Times New Roman" w:hAnsi="Times New Roman" w:cs="Times New Roman"/>
          <w:i/>
          <w:iCs/>
          <w:color w:val="0070C0"/>
          <w:sz w:val="20"/>
          <w:szCs w:val="20"/>
          <w:lang w:val="x-none"/>
        </w:rPr>
        <w:t>ULFPTxModes</w:t>
      </w:r>
      <w:proofErr w:type="spellEnd"/>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sz w:val="20"/>
          <w:szCs w:val="20"/>
          <w:lang w:val="x-none"/>
        </w:rPr>
        <w:t xml:space="preserve">in </w:t>
      </w:r>
      <w:r w:rsidRPr="0013743E">
        <w:rPr>
          <w:rFonts w:ascii="Times New Roman" w:eastAsia="Times New Roman" w:hAnsi="Times New Roman" w:cs="Times New Roman"/>
          <w:i/>
          <w:iCs/>
          <w:color w:val="0070C0"/>
          <w:sz w:val="20"/>
          <w:szCs w:val="20"/>
          <w:lang w:val="x-none"/>
        </w:rPr>
        <w:t>PUSCH-Config</w:t>
      </w:r>
      <w:r w:rsidRPr="00E30490">
        <w:rPr>
          <w:rFonts w:ascii="Times New Roman" w:eastAsia="Times New Roman" w:hAnsi="Times New Roman" w:cs="Times New Roman"/>
          <w:sz w:val="20"/>
          <w:szCs w:val="20"/>
          <w:lang w:val="x-none"/>
        </w:rPr>
        <w:t xml:space="preserve"> is set to Mode1, </w:t>
      </w:r>
      <w:r w:rsidRPr="00E30490">
        <w:rPr>
          <w:rFonts w:ascii="Times New Roman" w:eastAsia="Times New Roman" w:hAnsi="Times New Roman" w:cs="Times New Roman" w:hint="eastAsia"/>
          <w:sz w:val="20"/>
          <w:szCs w:val="20"/>
          <w:lang w:val="x-none"/>
        </w:rPr>
        <w:t xml:space="preserve">and </w:t>
      </w:r>
      <w:r w:rsidRPr="00E30490">
        <w:rPr>
          <w:rFonts w:ascii="Times New Roman" w:eastAsia="Times New Roman" w:hAnsi="Times New Roman" w:cs="Times New Roman"/>
          <w:sz w:val="20"/>
          <w:szCs w:val="20"/>
          <w:lang w:val="x-none"/>
        </w:rPr>
        <w:t xml:space="preserve">each SRS resource in the </w:t>
      </w:r>
      <w:r w:rsidRPr="0013743E">
        <w:rPr>
          <w:rFonts w:ascii="Times New Roman" w:eastAsia="Times New Roman" w:hAnsi="Times New Roman" w:cs="Times New Roman"/>
          <w:i/>
          <w:iCs/>
          <w:color w:val="0070C0"/>
          <w:sz w:val="20"/>
          <w:szCs w:val="20"/>
          <w:lang w:val="x-none"/>
        </w:rPr>
        <w:t>SRS-</w:t>
      </w:r>
      <w:proofErr w:type="spellStart"/>
      <w:r w:rsidRPr="0013743E">
        <w:rPr>
          <w:rFonts w:ascii="Times New Roman" w:eastAsia="Times New Roman" w:hAnsi="Times New Roman" w:cs="Times New Roman"/>
          <w:i/>
          <w:iCs/>
          <w:color w:val="0070C0"/>
          <w:sz w:val="20"/>
          <w:szCs w:val="20"/>
          <w:lang w:val="x-none"/>
        </w:rPr>
        <w:t>ResourceSet</w:t>
      </w:r>
      <w:proofErr w:type="spellEnd"/>
      <w:r w:rsidRPr="00E30490">
        <w:rPr>
          <w:rFonts w:ascii="Times New Roman" w:eastAsia="Times New Roman" w:hAnsi="Times New Roman" w:cs="Times New Roman"/>
          <w:sz w:val="20"/>
          <w:szCs w:val="20"/>
          <w:lang w:val="x-none"/>
        </w:rPr>
        <w:t xml:space="preserve"> with </w:t>
      </w:r>
      <w:r w:rsidRPr="0013743E">
        <w:rPr>
          <w:rFonts w:ascii="Times New Roman" w:eastAsia="Times New Roman" w:hAnsi="Times New Roman" w:cs="Times New Roman"/>
          <w:i/>
          <w:iCs/>
          <w:color w:val="0070C0"/>
          <w:sz w:val="20"/>
          <w:szCs w:val="20"/>
          <w:lang w:val="x-none"/>
        </w:rPr>
        <w:t>usage</w:t>
      </w:r>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sz w:val="20"/>
          <w:szCs w:val="20"/>
          <w:lang w:val="x-none"/>
        </w:rPr>
        <w:t>set to 'codebook'</w:t>
      </w:r>
      <w:r w:rsidRPr="00E30490">
        <w:rPr>
          <w:rFonts w:ascii="Times New Roman" w:eastAsia="Times New Roman" w:hAnsi="Times New Roman" w:cs="Times New Roman" w:hint="eastAsia"/>
          <w:sz w:val="20"/>
          <w:szCs w:val="20"/>
          <w:lang w:val="x-none"/>
        </w:rPr>
        <w:t xml:space="preserve"> has more than one SRS port</w:t>
      </w:r>
      <w:r w:rsidRPr="0013743E">
        <w:rPr>
          <w:rFonts w:ascii="Times New Roman" w:eastAsia="Times New Roman" w:hAnsi="Times New Roman" w:cs="Times New Roman"/>
          <w:strike/>
          <w:color w:val="FF0000"/>
          <w:sz w:val="20"/>
          <w:szCs w:val="20"/>
          <w:lang w:val="x-none"/>
        </w:rPr>
        <w:t>'</w:t>
      </w:r>
      <w:r w:rsidRPr="00E30490">
        <w:rPr>
          <w:rFonts w:ascii="Times New Roman" w:eastAsia="Times New Roman" w:hAnsi="Times New Roman" w:cs="Times New Roman" w:hint="eastAsia"/>
          <w:sz w:val="20"/>
          <w:szCs w:val="20"/>
          <w:lang w:val="x-none"/>
        </w:rPr>
        <w:t>,</w:t>
      </w:r>
      <w:r w:rsidRPr="00E30490">
        <w:rPr>
          <w:rFonts w:ascii="Times New Roman" w:eastAsia="Times New Roman" w:hAnsi="Times New Roman" w:cs="Times New Roman"/>
          <w:sz w:val="20"/>
          <w:szCs w:val="20"/>
          <w:lang w:val="x-none"/>
        </w:rPr>
        <w:t xml:space="preserve"> </w:t>
      </w:r>
      <m:oMath>
        <m:r>
          <w:rPr>
            <w:rFonts w:ascii="Cambria Math" w:eastAsia="Times New Roman" w:hAnsi="Times New Roman" w:cs="Times New Roman"/>
            <w:sz w:val="20"/>
            <w:szCs w:val="20"/>
            <w:lang w:val="x-none"/>
          </w:rPr>
          <m:t>s</m:t>
        </m:r>
      </m:oMath>
      <w:r w:rsidRPr="00E30490">
        <w:rPr>
          <w:rFonts w:ascii="Times New Roman" w:eastAsia="Times New Roman" w:hAnsi="Times New Roman" w:cs="Times New Roman"/>
          <w:iCs/>
          <w:sz w:val="20"/>
          <w:szCs w:val="20"/>
          <w:lang w:val="x-none"/>
        </w:rPr>
        <w:t xml:space="preserve"> is</w:t>
      </w:r>
      <w:r w:rsidRPr="00E30490">
        <w:rPr>
          <w:rFonts w:ascii="Times New Roman" w:eastAsia="Times New Roman" w:hAnsi="Times New Roman" w:cs="Times New Roman"/>
          <w:sz w:val="20"/>
          <w:szCs w:val="20"/>
          <w:lang w:val="x-none" w:eastAsia="zh-CN"/>
        </w:rPr>
        <w:t xml:space="preserve"> the ratio of a number of antenna ports with non-zero PUSCH transmission power over the maximum number of </w:t>
      </w:r>
      <w:r w:rsidRPr="00E30490">
        <w:rPr>
          <w:rFonts w:ascii="Times New Roman" w:eastAsia="Times New Roman" w:hAnsi="Times New Roman" w:cs="Times New Roman"/>
          <w:sz w:val="20"/>
          <w:szCs w:val="20"/>
          <w:lang w:val="x-none"/>
        </w:rPr>
        <w:t>SRS ports supported by the UE in one SRS resource</w:t>
      </w:r>
    </w:p>
    <w:p w14:paraId="13308BB9" w14:textId="6E539C44" w:rsidR="00E30490" w:rsidRPr="00E30490" w:rsidRDefault="00E30490" w:rsidP="00E30490">
      <w:pPr>
        <w:spacing w:after="180" w:line="240" w:lineRule="auto"/>
        <w:ind w:left="851" w:hanging="284"/>
        <w:rPr>
          <w:rFonts w:ascii="Times New Roman" w:eastAsia="Times New Roman" w:hAnsi="Times New Roman" w:cs="Times New Roman"/>
          <w:sz w:val="20"/>
          <w:szCs w:val="20"/>
          <w:lang w:val="x-none"/>
        </w:rPr>
      </w:pPr>
      <w:r w:rsidRPr="00E30490">
        <w:rPr>
          <w:rFonts w:ascii="Times New Roman" w:eastAsia="Times New Roman" w:hAnsi="Times New Roman" w:cs="Times New Roman"/>
          <w:sz w:val="20"/>
          <w:szCs w:val="20"/>
          <w:lang w:val="x-none"/>
        </w:rPr>
        <w:t>-</w:t>
      </w:r>
      <w:r w:rsidRPr="00E30490">
        <w:rPr>
          <w:rFonts w:ascii="Times New Roman" w:eastAsia="Times New Roman" w:hAnsi="Times New Roman" w:cs="Times New Roman"/>
          <w:sz w:val="20"/>
          <w:szCs w:val="20"/>
          <w:lang w:val="x-none"/>
        </w:rPr>
        <w:tab/>
        <w:t xml:space="preserve">if </w:t>
      </w:r>
      <w:proofErr w:type="spellStart"/>
      <w:r w:rsidRPr="0013743E">
        <w:rPr>
          <w:rFonts w:ascii="Times New Roman" w:eastAsia="Times New Roman" w:hAnsi="Times New Roman" w:cs="Times New Roman"/>
          <w:i/>
          <w:iCs/>
          <w:color w:val="0070C0"/>
          <w:sz w:val="20"/>
          <w:szCs w:val="20"/>
          <w:lang w:val="x-none"/>
        </w:rPr>
        <w:t>ULFPTxModes</w:t>
      </w:r>
      <w:proofErr w:type="spellEnd"/>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sz w:val="20"/>
          <w:szCs w:val="20"/>
          <w:lang w:val="x-none"/>
        </w:rPr>
        <w:t xml:space="preserve">in </w:t>
      </w:r>
      <w:r w:rsidRPr="0013743E">
        <w:rPr>
          <w:rFonts w:ascii="Times New Roman" w:eastAsia="Times New Roman" w:hAnsi="Times New Roman" w:cs="Times New Roman"/>
          <w:i/>
          <w:iCs/>
          <w:color w:val="0070C0"/>
          <w:sz w:val="20"/>
          <w:szCs w:val="20"/>
          <w:lang w:val="x-none"/>
        </w:rPr>
        <w:t>PUSCH-Config</w:t>
      </w:r>
      <w:r w:rsidRPr="00E30490">
        <w:rPr>
          <w:rFonts w:ascii="Times New Roman" w:eastAsia="Times New Roman" w:hAnsi="Times New Roman" w:cs="Times New Roman"/>
          <w:sz w:val="20"/>
          <w:szCs w:val="20"/>
          <w:lang w:val="x-none"/>
        </w:rPr>
        <w:t xml:space="preserve"> is set to </w:t>
      </w:r>
      <w:r w:rsidR="0070199E" w:rsidRPr="0013743E">
        <w:rPr>
          <w:rFonts w:ascii="Times New Roman" w:eastAsia="Times New Roman" w:hAnsi="Times New Roman" w:cs="Times New Roman"/>
          <w:color w:val="FF0000"/>
          <w:sz w:val="20"/>
          <w:szCs w:val="20"/>
          <w:u w:val="single"/>
          <w:lang w:val="en-AU"/>
        </w:rPr>
        <w:t>'</w:t>
      </w:r>
      <w:r w:rsidRPr="00E30490">
        <w:rPr>
          <w:rFonts w:ascii="Times New Roman" w:eastAsia="Times New Roman" w:hAnsi="Times New Roman" w:cs="Times New Roman"/>
          <w:sz w:val="20"/>
          <w:szCs w:val="20"/>
          <w:lang w:val="x-none"/>
        </w:rPr>
        <w:t>Mode2</w:t>
      </w:r>
      <w:r w:rsidR="0070199E" w:rsidRPr="0013743E">
        <w:rPr>
          <w:rFonts w:ascii="Times New Roman" w:eastAsia="Times New Roman" w:hAnsi="Times New Roman" w:cs="Times New Roman"/>
          <w:color w:val="FF0000"/>
          <w:sz w:val="20"/>
          <w:szCs w:val="20"/>
          <w:u w:val="single"/>
          <w:lang w:val="en-AU"/>
        </w:rPr>
        <w:t>'</w:t>
      </w:r>
      <w:r w:rsidRPr="00E30490">
        <w:rPr>
          <w:rFonts w:ascii="Times New Roman" w:eastAsia="Times New Roman" w:hAnsi="Times New Roman" w:cs="Times New Roman"/>
          <w:sz w:val="20"/>
          <w:szCs w:val="20"/>
          <w:lang w:val="x-none"/>
        </w:rPr>
        <w:t xml:space="preserve">, </w:t>
      </w:r>
      <m:oMath>
        <m:r>
          <w:rPr>
            <w:rFonts w:ascii="Cambria Math" w:eastAsia="Times New Roman" w:hAnsi="Times New Roman" w:cs="Times New Roman"/>
            <w:sz w:val="20"/>
            <w:szCs w:val="20"/>
            <w:lang w:val="x-none"/>
          </w:rPr>
          <m:t>s</m:t>
        </m:r>
        <m:r>
          <m:rPr>
            <m:sty m:val="p"/>
          </m:rPr>
          <w:rPr>
            <w:rFonts w:ascii="Cambria Math" w:eastAsia="Times New Roman" w:hAnsi="Times New Roman" w:cs="Times New Roman"/>
            <w:sz w:val="20"/>
            <w:szCs w:val="20"/>
            <w:lang w:val="x-none"/>
          </w:rPr>
          <m:t>=1</m:t>
        </m:r>
      </m:oMath>
      <w:r w:rsidRPr="00E30490">
        <w:rPr>
          <w:rFonts w:ascii="Times New Roman" w:eastAsia="Times New Roman" w:hAnsi="Times New Roman" w:cs="Times New Roman"/>
          <w:sz w:val="20"/>
          <w:szCs w:val="20"/>
          <w:lang w:val="x-none"/>
        </w:rPr>
        <w:t xml:space="preserve"> for full power TPMIs</w:t>
      </w:r>
      <w:r w:rsidRPr="00E30490">
        <w:rPr>
          <w:rFonts w:ascii="Times New Roman" w:eastAsia="Times New Roman" w:hAnsi="Times New Roman" w:cs="Times New Roman"/>
          <w:iCs/>
          <w:sz w:val="20"/>
          <w:szCs w:val="20"/>
          <w:lang w:val="x-none"/>
        </w:rPr>
        <w:t xml:space="preserve"> </w:t>
      </w:r>
      <w:r w:rsidRPr="00E30490">
        <w:rPr>
          <w:rFonts w:ascii="Times New Roman" w:eastAsia="DengXian" w:hAnsi="Times New Roman" w:cs="Times New Roman" w:hint="eastAsia"/>
          <w:iCs/>
          <w:sz w:val="20"/>
          <w:szCs w:val="20"/>
          <w:lang w:val="x-none" w:eastAsia="zh-CN"/>
        </w:rPr>
        <w:t xml:space="preserve">reported by the UE </w:t>
      </w:r>
      <w:r w:rsidRPr="00E30490">
        <w:rPr>
          <w:rFonts w:ascii="Times New Roman" w:eastAsia="DengXian" w:hAnsi="Times New Roman" w:cs="Times New Roman"/>
          <w:iCs/>
          <w:sz w:val="20"/>
          <w:szCs w:val="20"/>
          <w:lang w:val="x-none" w:eastAsia="zh-CN"/>
        </w:rPr>
        <w:t>[16, TS 38.306]</w:t>
      </w:r>
      <w:r w:rsidR="006672A1" w:rsidRPr="0013743E">
        <w:rPr>
          <w:rFonts w:ascii="Times New Roman" w:eastAsia="Times New Roman" w:hAnsi="Times New Roman" w:cs="Times New Roman"/>
          <w:iCs/>
          <w:color w:val="FF0000"/>
          <w:sz w:val="20"/>
          <w:szCs w:val="18"/>
          <w:u w:val="single"/>
        </w:rPr>
        <w:t xml:space="preserve"> corresponding to the value of </w:t>
      </w:r>
      <w:proofErr w:type="spellStart"/>
      <w:r w:rsidR="006672A1" w:rsidRPr="0013743E">
        <w:rPr>
          <w:rFonts w:ascii="Times New Roman" w:eastAsia="Times New Roman" w:hAnsi="Times New Roman" w:cs="Times New Roman"/>
          <w:i/>
          <w:iCs/>
          <w:color w:val="FF0000"/>
          <w:sz w:val="20"/>
          <w:szCs w:val="18"/>
          <w:u w:val="single"/>
          <w:lang w:val="x-none"/>
        </w:rPr>
        <w:t>codebookSubset</w:t>
      </w:r>
      <w:proofErr w:type="spellEnd"/>
      <w:r w:rsidRPr="00E30490">
        <w:rPr>
          <w:rFonts w:ascii="Times New Roman" w:eastAsia="DengXian" w:hAnsi="Times New Roman" w:cs="Times New Roman"/>
          <w:iCs/>
          <w:sz w:val="20"/>
          <w:szCs w:val="20"/>
          <w:lang w:val="x-none" w:eastAsia="zh-CN"/>
        </w:rPr>
        <w:t xml:space="preserve">, </w:t>
      </w:r>
      <w:r w:rsidRPr="0013743E">
        <w:rPr>
          <w:rFonts w:ascii="Times New Roman" w:eastAsia="Times New Roman" w:hAnsi="Times New Roman" w:cs="Times New Roman"/>
          <w:iCs/>
          <w:strike/>
          <w:color w:val="FF0000"/>
          <w:sz w:val="20"/>
          <w:szCs w:val="20"/>
          <w:lang w:val="x-none"/>
        </w:rPr>
        <w:t>and</w:t>
      </w:r>
      <w:r w:rsidRPr="0013743E">
        <w:rPr>
          <w:rFonts w:ascii="Times New Roman" w:eastAsia="Times New Roman" w:hAnsi="Times New Roman" w:cs="Times New Roman"/>
          <w:iCs/>
          <w:color w:val="FF0000"/>
          <w:sz w:val="20"/>
          <w:szCs w:val="20"/>
          <w:lang w:val="x-none"/>
        </w:rPr>
        <w:t xml:space="preserve"> </w:t>
      </w:r>
      <m:oMath>
        <m:r>
          <w:rPr>
            <w:rFonts w:ascii="Cambria Math" w:eastAsia="Times New Roman" w:hAnsi="Times New Roman" w:cs="Times New Roman"/>
            <w:sz w:val="20"/>
            <w:szCs w:val="20"/>
            <w:lang w:val="x-none"/>
          </w:rPr>
          <m:t>s</m:t>
        </m:r>
      </m:oMath>
      <w:r w:rsidRPr="00E30490">
        <w:rPr>
          <w:rFonts w:ascii="Times New Roman" w:eastAsia="Times New Roman" w:hAnsi="Times New Roman" w:cs="Times New Roman"/>
          <w:iCs/>
          <w:sz w:val="20"/>
          <w:szCs w:val="20"/>
          <w:lang w:val="x-none"/>
        </w:rPr>
        <w:t xml:space="preserve"> </w:t>
      </w:r>
      <w:r w:rsidRPr="00E30490">
        <w:rPr>
          <w:rFonts w:ascii="Times New Roman" w:eastAsia="Times New Roman" w:hAnsi="Times New Roman" w:cs="Times New Roman"/>
          <w:sz w:val="20"/>
          <w:szCs w:val="20"/>
          <w:lang w:val="x-none"/>
        </w:rPr>
        <w:t xml:space="preserve">is </w:t>
      </w:r>
      <w:r w:rsidRPr="00E30490">
        <w:rPr>
          <w:rFonts w:ascii="Times New Roman" w:eastAsia="Times New Roman" w:hAnsi="Times New Roman" w:cs="Times New Roman"/>
          <w:sz w:val="20"/>
          <w:szCs w:val="20"/>
          <w:lang w:val="x-none" w:eastAsia="zh-CN"/>
        </w:rPr>
        <w:t xml:space="preserve">the ratio of a number of antenna ports with non-zero PUSCH transmission power over a number of </w:t>
      </w:r>
      <w:r w:rsidRPr="00E30490">
        <w:rPr>
          <w:rFonts w:ascii="Times New Roman" w:eastAsia="Times New Roman" w:hAnsi="Times New Roman" w:cs="Times New Roman"/>
          <w:sz w:val="20"/>
          <w:szCs w:val="20"/>
          <w:lang w:val="x-none"/>
        </w:rPr>
        <w:t xml:space="preserve">SRS ports </w:t>
      </w:r>
      <w:r w:rsidRPr="00E30490">
        <w:rPr>
          <w:rFonts w:ascii="Times New Roman" w:eastAsia="Times New Roman" w:hAnsi="Times New Roman" w:cs="Times New Roman"/>
          <w:iCs/>
          <w:sz w:val="20"/>
          <w:szCs w:val="20"/>
          <w:lang w:val="x-none"/>
        </w:rPr>
        <w:t xml:space="preserve">for </w:t>
      </w:r>
      <w:r w:rsidR="006672A1" w:rsidRPr="0013743E">
        <w:rPr>
          <w:rFonts w:ascii="Times New Roman" w:eastAsia="Times New Roman" w:hAnsi="Times New Roman" w:cs="Times New Roman"/>
          <w:iCs/>
          <w:color w:val="FF0000"/>
          <w:sz w:val="20"/>
          <w:szCs w:val="20"/>
          <w:u w:val="single"/>
        </w:rPr>
        <w:t>the</w:t>
      </w:r>
      <w:r w:rsidR="006672A1" w:rsidRPr="0013743E">
        <w:rPr>
          <w:rFonts w:ascii="Times New Roman" w:eastAsia="Times New Roman" w:hAnsi="Times New Roman" w:cs="Times New Roman"/>
          <w:iCs/>
          <w:color w:val="FF0000"/>
          <w:sz w:val="20"/>
          <w:szCs w:val="20"/>
        </w:rPr>
        <w:t xml:space="preserve"> </w:t>
      </w:r>
      <w:r w:rsidRPr="00E30490">
        <w:rPr>
          <w:rFonts w:ascii="Times New Roman" w:eastAsia="Times New Roman" w:hAnsi="Times New Roman" w:cs="Times New Roman"/>
          <w:iCs/>
          <w:sz w:val="20"/>
          <w:szCs w:val="20"/>
          <w:lang w:val="x-none"/>
        </w:rPr>
        <w:t>remaining TPMIs</w:t>
      </w:r>
      <w:r w:rsidR="006672A1" w:rsidRPr="0013743E">
        <w:rPr>
          <w:rFonts w:ascii="Times New Roman" w:eastAsia="Times New Roman" w:hAnsi="Times New Roman" w:cs="Times New Roman"/>
          <w:iCs/>
          <w:color w:val="FF0000"/>
          <w:sz w:val="20"/>
          <w:szCs w:val="18"/>
          <w:u w:val="single"/>
        </w:rPr>
        <w:t xml:space="preserve"> and corresponding </w:t>
      </w:r>
      <w:proofErr w:type="spellStart"/>
      <w:r w:rsidR="006672A1" w:rsidRPr="0013743E">
        <w:rPr>
          <w:rFonts w:ascii="Times New Roman" w:eastAsia="Times New Roman" w:hAnsi="Times New Roman" w:cs="Times New Roman"/>
          <w:i/>
          <w:color w:val="FF0000"/>
          <w:sz w:val="20"/>
          <w:szCs w:val="18"/>
          <w:u w:val="single"/>
        </w:rPr>
        <w:t>codebookSubset</w:t>
      </w:r>
      <w:proofErr w:type="spellEnd"/>
      <w:r w:rsidRPr="00E30490">
        <w:rPr>
          <w:rFonts w:ascii="Times New Roman" w:eastAsia="Times New Roman" w:hAnsi="Times New Roman" w:cs="Times New Roman"/>
          <w:sz w:val="20"/>
          <w:szCs w:val="20"/>
          <w:lang w:val="x-none"/>
        </w:rPr>
        <w:t xml:space="preserve">, where the number of SRS ports is associated with </w:t>
      </w:r>
      <w:r w:rsidR="006672A1" w:rsidRPr="0013743E">
        <w:rPr>
          <w:rFonts w:ascii="Times New Roman" w:eastAsia="Times New Roman" w:hAnsi="Times New Roman" w:cs="Times New Roman"/>
          <w:color w:val="FF0000"/>
          <w:sz w:val="20"/>
          <w:szCs w:val="20"/>
          <w:u w:val="single"/>
        </w:rPr>
        <w:t>the</w:t>
      </w:r>
      <w:r w:rsidR="006672A1" w:rsidRPr="0013743E">
        <w:rPr>
          <w:rFonts w:ascii="Times New Roman" w:eastAsia="Times New Roman" w:hAnsi="Times New Roman" w:cs="Times New Roman"/>
          <w:color w:val="FF0000"/>
          <w:sz w:val="20"/>
          <w:szCs w:val="20"/>
        </w:rPr>
        <w:t xml:space="preserve"> </w:t>
      </w:r>
      <w:r w:rsidRPr="0013743E">
        <w:rPr>
          <w:rFonts w:ascii="n" w:eastAsia="Times New Roman" w:hAnsi="n" w:cs="Times New Roman"/>
          <w:strike/>
          <w:color w:val="FF0000"/>
          <w:sz w:val="20"/>
          <w:szCs w:val="20"/>
          <w:lang w:val="x-none"/>
        </w:rPr>
        <w:t xml:space="preserve">a </w:t>
      </w:r>
      <w:r w:rsidRPr="00E30490">
        <w:rPr>
          <w:rFonts w:ascii="Times New Roman" w:eastAsia="Times New Roman" w:hAnsi="Times New Roman" w:cs="Times New Roman"/>
          <w:sz w:val="20"/>
          <w:szCs w:val="20"/>
          <w:lang w:val="x-none"/>
        </w:rPr>
        <w:t>SRS resource indicated by SRI if more than one SRS resource</w:t>
      </w:r>
      <w:r w:rsidRPr="0013743E">
        <w:rPr>
          <w:rFonts w:ascii="n" w:eastAsia="Times New Roman" w:hAnsi="n" w:cs="Times New Roman"/>
          <w:strike/>
          <w:color w:val="FF0000"/>
          <w:sz w:val="20"/>
          <w:szCs w:val="20"/>
          <w:lang w:val="x-none"/>
        </w:rPr>
        <w:t>s are</w:t>
      </w:r>
      <w:r w:rsidRPr="0013743E">
        <w:rPr>
          <w:rFonts w:ascii="Times New Roman" w:eastAsia="Times New Roman" w:hAnsi="Times New Roman" w:cs="Times New Roman"/>
          <w:color w:val="FF0000"/>
          <w:sz w:val="20"/>
          <w:szCs w:val="20"/>
          <w:lang w:val="x-none"/>
        </w:rPr>
        <w:t xml:space="preserve"> </w:t>
      </w:r>
      <w:r w:rsidR="006672A1" w:rsidRPr="0013743E">
        <w:rPr>
          <w:rFonts w:ascii="Times New Roman" w:eastAsia="Times New Roman" w:hAnsi="Times New Roman" w:cs="Times New Roman"/>
          <w:color w:val="FF0000"/>
          <w:sz w:val="20"/>
          <w:szCs w:val="20"/>
          <w:u w:val="single"/>
        </w:rPr>
        <w:t>is</w:t>
      </w:r>
      <w:r w:rsidR="006672A1">
        <w:rPr>
          <w:rFonts w:ascii="Times New Roman" w:eastAsia="Times New Roman" w:hAnsi="Times New Roman" w:cs="Times New Roman"/>
          <w:color w:val="FF0000"/>
          <w:sz w:val="20"/>
          <w:szCs w:val="20"/>
        </w:rPr>
        <w:t xml:space="preserve"> </w:t>
      </w:r>
      <w:r w:rsidRPr="00E30490">
        <w:rPr>
          <w:rFonts w:ascii="Times New Roman" w:eastAsia="Times New Roman" w:hAnsi="Times New Roman" w:cs="Times New Roman"/>
          <w:sz w:val="20"/>
          <w:szCs w:val="20"/>
          <w:lang w:val="x-none"/>
        </w:rPr>
        <w:t xml:space="preserve">configured in the </w:t>
      </w:r>
      <w:r w:rsidRPr="0013743E">
        <w:rPr>
          <w:rFonts w:ascii="Times New Roman" w:eastAsia="Times New Roman" w:hAnsi="Times New Roman" w:cs="Times New Roman"/>
          <w:i/>
          <w:iCs/>
          <w:color w:val="0070C0"/>
          <w:sz w:val="20"/>
          <w:szCs w:val="20"/>
          <w:lang w:val="x-none"/>
        </w:rPr>
        <w:t>SRS-</w:t>
      </w:r>
      <w:proofErr w:type="spellStart"/>
      <w:r w:rsidRPr="0013743E">
        <w:rPr>
          <w:rFonts w:ascii="Times New Roman" w:eastAsia="Times New Roman" w:hAnsi="Times New Roman" w:cs="Times New Roman"/>
          <w:i/>
          <w:iCs/>
          <w:color w:val="0070C0"/>
          <w:sz w:val="20"/>
          <w:szCs w:val="20"/>
          <w:lang w:val="x-none"/>
        </w:rPr>
        <w:t>ResourceSet</w:t>
      </w:r>
      <w:proofErr w:type="spellEnd"/>
      <w:r w:rsidRPr="00E30490">
        <w:rPr>
          <w:rFonts w:ascii="Times New Roman" w:eastAsia="Times New Roman" w:hAnsi="Times New Roman" w:cs="Times New Roman"/>
          <w:sz w:val="20"/>
          <w:szCs w:val="20"/>
          <w:lang w:val="x-none"/>
        </w:rPr>
        <w:t xml:space="preserve"> with </w:t>
      </w:r>
      <w:r w:rsidRPr="0013743E">
        <w:rPr>
          <w:rFonts w:ascii="Times New Roman" w:eastAsia="Times New Roman" w:hAnsi="Times New Roman" w:cs="Times New Roman"/>
          <w:i/>
          <w:iCs/>
          <w:color w:val="0070C0"/>
          <w:sz w:val="20"/>
          <w:szCs w:val="20"/>
          <w:lang w:val="x-none"/>
        </w:rPr>
        <w:t>usage</w:t>
      </w:r>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sz w:val="20"/>
          <w:szCs w:val="20"/>
          <w:lang w:val="x-none"/>
        </w:rPr>
        <w:t xml:space="preserve">set </w:t>
      </w:r>
      <w:r w:rsidRPr="00E30490">
        <w:rPr>
          <w:rFonts w:ascii="Times New Roman" w:eastAsia="Times New Roman" w:hAnsi="Times New Roman" w:cs="Times New Roman"/>
          <w:sz w:val="20"/>
          <w:szCs w:val="20"/>
          <w:lang w:val="x-none"/>
        </w:rPr>
        <w:lastRenderedPageBreak/>
        <w:t xml:space="preserve">to 'codebook', or </w:t>
      </w:r>
      <w:r w:rsidRPr="00E30490">
        <w:rPr>
          <w:rFonts w:ascii="Times New Roman" w:eastAsia="DengXian" w:hAnsi="Times New Roman" w:cs="Times New Roman"/>
          <w:sz w:val="20"/>
          <w:szCs w:val="20"/>
          <w:lang w:val="x-none" w:eastAsia="zh-CN"/>
        </w:rPr>
        <w:t xml:space="preserve">the number of SRS ports </w:t>
      </w:r>
      <w:r w:rsidRPr="00E30490">
        <w:rPr>
          <w:rFonts w:ascii="Times New Roman" w:eastAsia="Times New Roman" w:hAnsi="Times New Roman" w:cs="Times New Roman"/>
          <w:sz w:val="20"/>
          <w:szCs w:val="20"/>
          <w:lang w:val="x-none"/>
        </w:rPr>
        <w:t>is associated with the SRS resource</w:t>
      </w:r>
      <w:r w:rsidRPr="00E30490">
        <w:rPr>
          <w:rFonts w:ascii="Times New Roman" w:eastAsia="Times New Roman" w:hAnsi="Times New Roman" w:cs="Times New Roman"/>
          <w:sz w:val="20"/>
          <w:szCs w:val="20"/>
          <w:lang w:val="x-none" w:eastAsia="zh-CN"/>
        </w:rPr>
        <w:t xml:space="preserve"> </w:t>
      </w:r>
      <w:r w:rsidRPr="00E30490">
        <w:rPr>
          <w:rFonts w:ascii="Times New Roman" w:eastAsia="DengXian" w:hAnsi="Times New Roman" w:cs="Times New Roman" w:hint="eastAsia"/>
          <w:sz w:val="20"/>
          <w:szCs w:val="20"/>
          <w:lang w:val="x-none" w:eastAsia="zh-CN"/>
        </w:rPr>
        <w:t>if only one SRS resource is configured</w:t>
      </w:r>
      <w:r w:rsidRPr="00E30490">
        <w:rPr>
          <w:rFonts w:ascii="Times New Roman" w:eastAsia="DengXian" w:hAnsi="Times New Roman" w:cs="Times New Roman"/>
          <w:sz w:val="20"/>
          <w:szCs w:val="20"/>
          <w:lang w:val="x-none" w:eastAsia="zh-CN"/>
        </w:rPr>
        <w:t xml:space="preserve"> </w:t>
      </w:r>
      <w:r w:rsidRPr="00E30490">
        <w:rPr>
          <w:rFonts w:ascii="Times New Roman" w:eastAsia="Times New Roman" w:hAnsi="Times New Roman" w:cs="Times New Roman"/>
          <w:sz w:val="20"/>
          <w:szCs w:val="20"/>
          <w:lang w:val="x-none"/>
        </w:rPr>
        <w:t xml:space="preserve">in the </w:t>
      </w:r>
      <w:r w:rsidRPr="0013743E">
        <w:rPr>
          <w:rFonts w:ascii="Times New Roman" w:eastAsia="Times New Roman" w:hAnsi="Times New Roman" w:cs="Times New Roman"/>
          <w:i/>
          <w:iCs/>
          <w:color w:val="0070C0"/>
          <w:sz w:val="20"/>
          <w:szCs w:val="20"/>
          <w:lang w:val="x-none"/>
        </w:rPr>
        <w:t>SRS-</w:t>
      </w:r>
      <w:proofErr w:type="spellStart"/>
      <w:r w:rsidRPr="0013743E">
        <w:rPr>
          <w:rFonts w:ascii="Times New Roman" w:eastAsia="Times New Roman" w:hAnsi="Times New Roman" w:cs="Times New Roman"/>
          <w:i/>
          <w:iCs/>
          <w:color w:val="0070C0"/>
          <w:sz w:val="20"/>
          <w:szCs w:val="20"/>
          <w:lang w:val="x-none"/>
        </w:rPr>
        <w:t>ResourceSet</w:t>
      </w:r>
      <w:proofErr w:type="spellEnd"/>
      <w:r w:rsidRPr="00E30490">
        <w:rPr>
          <w:rFonts w:ascii="Times New Roman" w:eastAsia="Times New Roman" w:hAnsi="Times New Roman" w:cs="Times New Roman"/>
          <w:sz w:val="20"/>
          <w:szCs w:val="20"/>
          <w:lang w:val="x-none"/>
        </w:rPr>
        <w:t xml:space="preserve"> with </w:t>
      </w:r>
      <w:r w:rsidRPr="0013743E">
        <w:rPr>
          <w:rFonts w:ascii="Times New Roman" w:eastAsia="Times New Roman" w:hAnsi="Times New Roman" w:cs="Times New Roman"/>
          <w:i/>
          <w:iCs/>
          <w:color w:val="0070C0"/>
          <w:sz w:val="20"/>
          <w:szCs w:val="20"/>
          <w:lang w:val="x-none"/>
        </w:rPr>
        <w:t>usage</w:t>
      </w:r>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sz w:val="20"/>
          <w:szCs w:val="20"/>
          <w:lang w:val="x-none"/>
        </w:rPr>
        <w:t xml:space="preserve">set to 'codebook', and </w:t>
      </w:r>
    </w:p>
    <w:p w14:paraId="486D010A" w14:textId="77777777" w:rsidR="00E30490" w:rsidRPr="00E30490" w:rsidRDefault="00E30490" w:rsidP="00E30490">
      <w:pPr>
        <w:spacing w:after="180" w:line="240" w:lineRule="auto"/>
        <w:ind w:left="851" w:hanging="284"/>
        <w:rPr>
          <w:rFonts w:ascii="Times New Roman" w:eastAsia="Times New Roman" w:hAnsi="Times New Roman" w:cs="Times New Roman"/>
          <w:sz w:val="20"/>
          <w:szCs w:val="20"/>
          <w:lang w:val="x-none"/>
        </w:rPr>
      </w:pPr>
      <w:r w:rsidRPr="00E30490">
        <w:rPr>
          <w:rFonts w:ascii="Times New Roman" w:eastAsia="Times New Roman" w:hAnsi="Times New Roman" w:cs="Times New Roman"/>
          <w:sz w:val="20"/>
          <w:szCs w:val="20"/>
          <w:lang w:val="x-none"/>
        </w:rPr>
        <w:t>-</w:t>
      </w:r>
      <w:r w:rsidRPr="00E30490">
        <w:rPr>
          <w:rFonts w:ascii="Times New Roman" w:eastAsia="Times New Roman" w:hAnsi="Times New Roman" w:cs="Times New Roman"/>
          <w:sz w:val="20"/>
          <w:szCs w:val="20"/>
          <w:lang w:val="x-none"/>
        </w:rPr>
        <w:tab/>
        <w:t xml:space="preserve">if </w:t>
      </w:r>
      <w:proofErr w:type="spellStart"/>
      <w:r w:rsidRPr="0013743E">
        <w:rPr>
          <w:rFonts w:ascii="Times New Roman" w:eastAsia="Times New Roman" w:hAnsi="Times New Roman" w:cs="Times New Roman"/>
          <w:i/>
          <w:iCs/>
          <w:color w:val="0070C0"/>
          <w:sz w:val="20"/>
          <w:szCs w:val="20"/>
          <w:lang w:val="x-none"/>
        </w:rPr>
        <w:t>ULFPTxModes</w:t>
      </w:r>
      <w:proofErr w:type="spellEnd"/>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sz w:val="20"/>
          <w:szCs w:val="20"/>
          <w:lang w:val="x-none"/>
        </w:rPr>
        <w:t xml:space="preserve">in </w:t>
      </w:r>
      <w:r w:rsidRPr="0013743E">
        <w:rPr>
          <w:rFonts w:ascii="Times New Roman" w:eastAsia="Times New Roman" w:hAnsi="Times New Roman" w:cs="Times New Roman"/>
          <w:i/>
          <w:iCs/>
          <w:color w:val="0070C0"/>
          <w:sz w:val="20"/>
          <w:szCs w:val="20"/>
          <w:lang w:val="x-none"/>
        </w:rPr>
        <w:t>PUSCH-Config</w:t>
      </w:r>
      <w:r w:rsidRPr="00E30490">
        <w:rPr>
          <w:rFonts w:ascii="Times New Roman" w:eastAsia="Times New Roman" w:hAnsi="Times New Roman" w:cs="Times New Roman"/>
          <w:sz w:val="20"/>
          <w:szCs w:val="20"/>
          <w:lang w:val="x-none"/>
        </w:rPr>
        <w:t xml:space="preserve"> is not provided, </w:t>
      </w:r>
      <m:oMath>
        <m:r>
          <w:rPr>
            <w:rFonts w:ascii="Cambria Math" w:eastAsia="Times New Roman" w:hAnsi="Times New Roman" w:cs="Times New Roman"/>
            <w:sz w:val="20"/>
            <w:szCs w:val="20"/>
            <w:lang w:val="x-none"/>
          </w:rPr>
          <m:t>s</m:t>
        </m:r>
        <m:r>
          <m:rPr>
            <m:sty m:val="p"/>
          </m:rPr>
          <w:rPr>
            <w:rFonts w:ascii="Cambria Math" w:eastAsia="Times New Roman" w:hAnsi="Times New Roman" w:cs="Times New Roman"/>
            <w:sz w:val="20"/>
            <w:szCs w:val="20"/>
            <w:lang w:val="x-none"/>
          </w:rPr>
          <m:t>=1</m:t>
        </m:r>
      </m:oMath>
    </w:p>
    <w:p w14:paraId="18CDA564" w14:textId="77777777" w:rsidR="00E30490" w:rsidRPr="00E30490" w:rsidRDefault="00E30490" w:rsidP="00E30490">
      <w:pPr>
        <w:spacing w:after="180" w:line="240" w:lineRule="auto"/>
        <w:ind w:left="568" w:hanging="284"/>
        <w:rPr>
          <w:rFonts w:ascii="Times New Roman" w:eastAsia="Times New Roman" w:hAnsi="Times New Roman" w:cs="Times New Roman"/>
          <w:sz w:val="20"/>
          <w:szCs w:val="20"/>
          <w:lang w:val="x-none" w:eastAsia="zh-CN"/>
        </w:rPr>
      </w:pPr>
      <w:r w:rsidRPr="00E30490">
        <w:rPr>
          <w:rFonts w:ascii="Times New Roman" w:eastAsia="Times New Roman" w:hAnsi="Times New Roman" w:cs="Times New Roman"/>
          <w:sz w:val="20"/>
          <w:szCs w:val="20"/>
          <w:lang w:val="x-none"/>
        </w:rPr>
        <w:t>-</w:t>
      </w:r>
      <w:r w:rsidRPr="00E30490">
        <w:rPr>
          <w:rFonts w:ascii="Times New Roman" w:eastAsia="Times New Roman" w:hAnsi="Times New Roman" w:cs="Times New Roman"/>
          <w:sz w:val="20"/>
          <w:szCs w:val="20"/>
          <w:lang w:val="x-none"/>
        </w:rPr>
        <w:tab/>
        <w:t>else, if</w:t>
      </w:r>
      <w:r w:rsidRPr="00E30490">
        <w:rPr>
          <w:rFonts w:ascii="Times New Roman" w:eastAsia="Times New Roman" w:hAnsi="Times New Roman" w:cs="Times New Roman" w:hint="eastAsia"/>
          <w:sz w:val="20"/>
          <w:szCs w:val="20"/>
          <w:lang w:val="en-AU" w:eastAsia="zh-CN"/>
        </w:rPr>
        <w:t xml:space="preserve"> each SRS resource in the </w:t>
      </w:r>
      <w:r w:rsidRPr="0013743E">
        <w:rPr>
          <w:rFonts w:ascii="Times New Roman" w:eastAsia="Times New Roman" w:hAnsi="Times New Roman" w:cs="Times New Roman"/>
          <w:i/>
          <w:iCs/>
          <w:color w:val="0070C0"/>
          <w:sz w:val="20"/>
          <w:szCs w:val="20"/>
          <w:lang w:val="x-none"/>
        </w:rPr>
        <w:t>SRS-</w:t>
      </w:r>
      <w:proofErr w:type="spellStart"/>
      <w:r w:rsidRPr="0013743E">
        <w:rPr>
          <w:rFonts w:ascii="Times New Roman" w:eastAsia="Times New Roman" w:hAnsi="Times New Roman" w:cs="Times New Roman"/>
          <w:i/>
          <w:iCs/>
          <w:color w:val="0070C0"/>
          <w:sz w:val="20"/>
          <w:szCs w:val="20"/>
          <w:lang w:val="x-none"/>
        </w:rPr>
        <w:t>ResourceSet</w:t>
      </w:r>
      <w:proofErr w:type="spellEnd"/>
      <w:r w:rsidRPr="00E30490">
        <w:rPr>
          <w:rFonts w:ascii="Times New Roman" w:eastAsia="Times New Roman" w:hAnsi="Times New Roman" w:cs="Times New Roman"/>
          <w:color w:val="000000"/>
          <w:sz w:val="20"/>
          <w:szCs w:val="20"/>
          <w:lang w:val="x-none"/>
        </w:rPr>
        <w:t xml:space="preserve"> with </w:t>
      </w:r>
      <w:r w:rsidRPr="0013743E">
        <w:rPr>
          <w:rFonts w:ascii="Times New Roman" w:eastAsia="Times New Roman" w:hAnsi="Times New Roman" w:cs="Times New Roman"/>
          <w:i/>
          <w:iCs/>
          <w:color w:val="0070C0"/>
          <w:sz w:val="20"/>
          <w:szCs w:val="20"/>
          <w:lang w:val="x-none"/>
        </w:rPr>
        <w:t>usage</w:t>
      </w:r>
      <w:r w:rsidRPr="0013743E">
        <w:rPr>
          <w:rFonts w:ascii="Times New Roman" w:eastAsia="Times New Roman" w:hAnsi="Times New Roman" w:cs="Times New Roman"/>
          <w:color w:val="0070C0"/>
          <w:sz w:val="20"/>
          <w:szCs w:val="20"/>
          <w:lang w:val="x-none"/>
        </w:rPr>
        <w:t xml:space="preserve"> </w:t>
      </w:r>
      <w:r w:rsidRPr="00E30490">
        <w:rPr>
          <w:rFonts w:ascii="Times New Roman" w:eastAsia="Times New Roman" w:hAnsi="Times New Roman" w:cs="Times New Roman"/>
          <w:color w:val="000000"/>
          <w:sz w:val="20"/>
          <w:szCs w:val="20"/>
          <w:lang w:val="x-none"/>
        </w:rPr>
        <w:t>set to 'codebook'</w:t>
      </w:r>
      <w:r w:rsidRPr="00E30490">
        <w:rPr>
          <w:rFonts w:ascii="Times New Roman" w:eastAsia="Times New Roman" w:hAnsi="Times New Roman" w:cs="Times New Roman" w:hint="eastAsia"/>
          <w:color w:val="000000"/>
          <w:sz w:val="20"/>
          <w:szCs w:val="20"/>
          <w:lang w:val="x-none" w:eastAsia="zh-CN"/>
        </w:rPr>
        <w:t xml:space="preserve"> </w:t>
      </w:r>
      <w:r w:rsidRPr="00E30490">
        <w:rPr>
          <w:rFonts w:ascii="Times New Roman" w:eastAsia="Times New Roman" w:hAnsi="Times New Roman" w:cs="Times New Roman" w:hint="eastAsia"/>
          <w:sz w:val="20"/>
          <w:szCs w:val="20"/>
          <w:lang w:val="en-AU" w:eastAsia="zh-CN"/>
        </w:rPr>
        <w:t>has more than one SRS port</w:t>
      </w:r>
      <w:r w:rsidRPr="00E30490">
        <w:rPr>
          <w:rFonts w:ascii="Times New Roman" w:eastAsia="Times New Roman" w:hAnsi="Times New Roman" w:cs="Times New Roman"/>
          <w:iCs/>
          <w:sz w:val="20"/>
          <w:szCs w:val="20"/>
          <w:lang w:val="x-none"/>
        </w:rPr>
        <w:t xml:space="preserve">, the UE scales the linear value </w:t>
      </w:r>
      <w:r w:rsidRPr="00E30490">
        <w:rPr>
          <w:rFonts w:ascii="Times New Roman" w:eastAsia="Times New Roman" w:hAnsi="Times New Roman" w:cs="Times New Roman"/>
          <w:sz w:val="20"/>
          <w:szCs w:val="20"/>
          <w:lang w:val="x-none" w:eastAsia="zh-CN"/>
        </w:rPr>
        <w:t xml:space="preserve">by the ratio of the number of antenna ports with a non-zero PUSCH transmission power to the maximum number of </w:t>
      </w:r>
      <w:r w:rsidRPr="00E30490">
        <w:rPr>
          <w:rFonts w:ascii="Times New Roman" w:eastAsia="Times New Roman" w:hAnsi="Times New Roman" w:cs="Times New Roman"/>
          <w:sz w:val="20"/>
          <w:szCs w:val="20"/>
          <w:lang w:val="en-AU"/>
        </w:rPr>
        <w:t>SRS ports supported by the UE in one SRS resource</w:t>
      </w:r>
      <w:r w:rsidRPr="00E30490">
        <w:rPr>
          <w:rFonts w:ascii="Times New Roman" w:eastAsia="Times New Roman" w:hAnsi="Times New Roman" w:cs="Times New Roman"/>
          <w:sz w:val="20"/>
          <w:szCs w:val="20"/>
          <w:lang w:val="x-none" w:eastAsia="zh-CN"/>
        </w:rPr>
        <w:t xml:space="preserve">. </w:t>
      </w:r>
    </w:p>
    <w:p w14:paraId="0386B934" w14:textId="244EAF1E" w:rsidR="00E30490" w:rsidRDefault="00E30490" w:rsidP="00E30490">
      <w:pPr>
        <w:spacing w:after="180" w:line="240" w:lineRule="auto"/>
        <w:rPr>
          <w:rFonts w:eastAsia="Times New Roman" w:cs="Times New Roman"/>
          <w:szCs w:val="20"/>
          <w:lang w:val="en-GB" w:eastAsia="zh-CN"/>
        </w:rPr>
      </w:pPr>
      <w:r w:rsidRPr="00E30490">
        <w:rPr>
          <w:rFonts w:ascii="Times New Roman" w:eastAsia="Times New Roman" w:hAnsi="Times New Roman" w:cs="Times New Roman"/>
          <w:sz w:val="20"/>
          <w:szCs w:val="20"/>
          <w:lang w:val="en-GB" w:eastAsia="zh-CN"/>
        </w:rPr>
        <w:t>The UE splits the power equally across the antenna ports on which the UE transmits the PUSCH with non-zero power.</w:t>
      </w:r>
    </w:p>
    <w:p w14:paraId="024CC8B0" w14:textId="494CA7DB" w:rsidR="00A07C6A" w:rsidRDefault="00A07C6A" w:rsidP="00A07C6A">
      <w:pPr>
        <w:keepNext/>
        <w:spacing w:before="240"/>
        <w:rPr>
          <w:lang w:val="en-AU" w:eastAsia="zh-CN"/>
        </w:rPr>
      </w:pPr>
      <w:r>
        <w:rPr>
          <w:lang w:val="en-AU" w:eastAsia="zh-CN"/>
        </w:rPr>
        <w:t>-------------------------------------------------------End of TP#2--------------------------------------------------------------------</w:t>
      </w:r>
    </w:p>
    <w:p w14:paraId="7DD1CCC5" w14:textId="7FF10372" w:rsidR="00026792" w:rsidRDefault="00026792" w:rsidP="00026792">
      <w:pPr>
        <w:pStyle w:val="Heading2"/>
        <w:rPr>
          <w:rFonts w:eastAsiaTheme="minorEastAsia"/>
        </w:rPr>
      </w:pPr>
      <w:r>
        <w:rPr>
          <w:rFonts w:eastAsiaTheme="minorEastAsia"/>
        </w:rPr>
        <w:t>Full power RRC parameter alignment with 38.331</w:t>
      </w:r>
    </w:p>
    <w:p w14:paraId="70DB2491" w14:textId="05F252B6" w:rsidR="00B27255" w:rsidRDefault="00026792" w:rsidP="00B27255">
      <w:pPr>
        <w:keepNext/>
        <w:spacing w:before="240"/>
        <w:rPr>
          <w:rFonts w:cstheme="minorHAnsi"/>
          <w:szCs w:val="20"/>
          <w:lang w:val="en-AU" w:eastAsia="zh-CN"/>
        </w:rPr>
      </w:pPr>
      <w:r>
        <w:rPr>
          <w:rFonts w:cstheme="minorHAnsi"/>
          <w:szCs w:val="20"/>
          <w:lang w:val="en-AU" w:eastAsia="zh-CN"/>
        </w:rPr>
        <w:t>In RAN2#109e, RAN2 defined an RRC parameter to configure the UE for full power operation</w:t>
      </w:r>
      <w:r w:rsidR="00B27255">
        <w:rPr>
          <w:rFonts w:cstheme="minorHAnsi"/>
          <w:szCs w:val="20"/>
          <w:lang w:val="en-AU" w:eastAsia="zh-CN"/>
        </w:rPr>
        <w:t>, and informed RAN1 of their decision in</w:t>
      </w:r>
      <w:r w:rsidR="008F7EF0">
        <w:rPr>
          <w:rFonts w:cstheme="minorHAnsi"/>
          <w:szCs w:val="20"/>
          <w:lang w:val="en-AU" w:eastAsia="zh-CN"/>
        </w:rPr>
        <w:t xml:space="preserve"> </w:t>
      </w:r>
      <w:r w:rsidR="008F7EF0">
        <w:rPr>
          <w:rFonts w:cstheme="minorHAnsi"/>
          <w:szCs w:val="20"/>
          <w:highlight w:val="yellow"/>
          <w:lang w:val="en-AU" w:eastAsia="zh-CN"/>
        </w:rPr>
        <w:fldChar w:fldCharType="begin"/>
      </w:r>
      <w:r w:rsidR="008F7EF0">
        <w:rPr>
          <w:rFonts w:cstheme="minorHAnsi"/>
          <w:szCs w:val="20"/>
          <w:lang w:val="en-AU" w:eastAsia="zh-CN"/>
        </w:rPr>
        <w:instrText xml:space="preserve"> REF _Ref37432250 \r \h </w:instrText>
      </w:r>
      <w:r w:rsidR="008F7EF0">
        <w:rPr>
          <w:rFonts w:cstheme="minorHAnsi"/>
          <w:szCs w:val="20"/>
          <w:highlight w:val="yellow"/>
          <w:lang w:val="en-AU" w:eastAsia="zh-CN"/>
        </w:rPr>
      </w:r>
      <w:r w:rsidR="008F7EF0">
        <w:rPr>
          <w:rFonts w:cstheme="minorHAnsi"/>
          <w:szCs w:val="20"/>
          <w:highlight w:val="yellow"/>
          <w:lang w:val="en-AU" w:eastAsia="zh-CN"/>
        </w:rPr>
        <w:fldChar w:fldCharType="separate"/>
      </w:r>
      <w:r w:rsidR="008F7EF0">
        <w:rPr>
          <w:rFonts w:cstheme="minorHAnsi"/>
          <w:szCs w:val="20"/>
          <w:lang w:val="en-AU" w:eastAsia="zh-CN"/>
        </w:rPr>
        <w:t>[4]</w:t>
      </w:r>
      <w:r w:rsidR="008F7EF0">
        <w:rPr>
          <w:rFonts w:cstheme="minorHAnsi"/>
          <w:szCs w:val="20"/>
          <w:highlight w:val="yellow"/>
          <w:lang w:val="en-AU" w:eastAsia="zh-CN"/>
        </w:rPr>
        <w:fldChar w:fldCharType="end"/>
      </w:r>
      <w:r w:rsidR="000E2DC5">
        <w:rPr>
          <w:rFonts w:cstheme="minorHAnsi"/>
          <w:szCs w:val="20"/>
          <w:lang w:val="en-AU" w:eastAsia="zh-CN"/>
        </w:rPr>
        <w:t>, asking if RAN1 find any issues with the agreement:</w:t>
      </w:r>
      <w:r w:rsidR="00B27255">
        <w:rPr>
          <w:rFonts w:cstheme="minorHAnsi"/>
          <w:szCs w:val="20"/>
          <w:lang w:val="en-AU" w:eastAsia="zh-CN"/>
        </w:rPr>
        <w:t xml:space="preserve"> </w:t>
      </w:r>
      <w:r>
        <w:rPr>
          <w:rFonts w:cstheme="minorHAnsi"/>
          <w:szCs w:val="20"/>
          <w:lang w:val="en-AU" w:eastAsia="zh-CN"/>
        </w:rPr>
        <w:t xml:space="preserve">  </w:t>
      </w:r>
    </w:p>
    <w:p w14:paraId="0FFEB52E" w14:textId="77777777" w:rsidR="000E2DC5" w:rsidRPr="00026792" w:rsidRDefault="000E2DC5" w:rsidP="0013743E">
      <w:pPr>
        <w:tabs>
          <w:tab w:val="center" w:pos="4153"/>
          <w:tab w:val="right" w:pos="8306"/>
        </w:tabs>
        <w:spacing w:after="0" w:line="240" w:lineRule="auto"/>
        <w:ind w:left="567"/>
        <w:rPr>
          <w:rFonts w:ascii="Arial" w:eastAsia="Malgun Gothic" w:hAnsi="Arial" w:cs="Arial"/>
          <w:b/>
          <w:sz w:val="20"/>
          <w:szCs w:val="20"/>
          <w:lang w:val="en-GB" w:eastAsia="ko-KR"/>
        </w:rPr>
      </w:pPr>
      <w:r w:rsidRPr="00026792">
        <w:rPr>
          <w:rFonts w:ascii="Arial" w:eastAsia="Malgun Gothic" w:hAnsi="Arial" w:cs="Arial"/>
          <w:sz w:val="20"/>
          <w:szCs w:val="20"/>
          <w:lang w:val="en-GB" w:eastAsia="ko-KR"/>
        </w:rPr>
        <w:t xml:space="preserve">The ULFPTX seems to have three distinct modes of operation which is why RAN2 agreed to support ULFPTX by parameter </w:t>
      </w:r>
      <w:r w:rsidRPr="00026792">
        <w:rPr>
          <w:rFonts w:ascii="Arial" w:eastAsia="Malgun Gothic" w:hAnsi="Arial" w:cs="Arial"/>
          <w:i/>
          <w:iCs/>
          <w:sz w:val="20"/>
          <w:szCs w:val="20"/>
          <w:lang w:val="en-GB" w:eastAsia="ko-KR"/>
        </w:rPr>
        <w:t>ul-</w:t>
      </w:r>
      <w:proofErr w:type="spellStart"/>
      <w:r w:rsidRPr="00026792">
        <w:rPr>
          <w:rFonts w:ascii="Arial" w:eastAsia="Malgun Gothic" w:hAnsi="Arial" w:cs="Arial"/>
          <w:i/>
          <w:iCs/>
          <w:sz w:val="20"/>
          <w:szCs w:val="20"/>
          <w:lang w:val="en-GB" w:eastAsia="ko-KR"/>
        </w:rPr>
        <w:t>FullPowerTransmission</w:t>
      </w:r>
      <w:proofErr w:type="spellEnd"/>
      <w:r w:rsidRPr="00026792">
        <w:rPr>
          <w:rFonts w:ascii="Arial" w:eastAsia="Malgun Gothic" w:hAnsi="Arial" w:cs="Arial"/>
          <w:sz w:val="20"/>
          <w:szCs w:val="20"/>
          <w:lang w:val="en-GB" w:eastAsia="ko-KR"/>
        </w:rPr>
        <w:t xml:space="preserve"> in IE </w:t>
      </w:r>
      <w:r w:rsidRPr="00026792">
        <w:rPr>
          <w:rFonts w:ascii="Arial" w:eastAsia="Malgun Gothic" w:hAnsi="Arial" w:cs="Arial"/>
          <w:i/>
          <w:iCs/>
          <w:sz w:val="20"/>
          <w:szCs w:val="20"/>
          <w:lang w:val="en-GB" w:eastAsia="ko-KR"/>
        </w:rPr>
        <w:t>PUSCH-Config</w:t>
      </w:r>
      <w:r w:rsidRPr="00026792">
        <w:rPr>
          <w:rFonts w:ascii="Arial" w:eastAsia="Malgun Gothic" w:hAnsi="Arial" w:cs="Arial"/>
          <w:sz w:val="20"/>
          <w:szCs w:val="20"/>
          <w:lang w:val="en-GB" w:eastAsia="ko-KR"/>
        </w:rPr>
        <w:t xml:space="preserve"> as follows in </w:t>
      </w:r>
      <w:r w:rsidRPr="00026792">
        <w:rPr>
          <w:rFonts w:ascii="Arial" w:eastAsia="Malgun Gothic" w:hAnsi="Arial" w:cs="Arial"/>
          <w:sz w:val="20"/>
          <w:szCs w:val="20"/>
          <w:lang w:val="en-GB" w:eastAsia="ko-KR"/>
        </w:rPr>
        <w:fldChar w:fldCharType="begin"/>
      </w:r>
      <w:r w:rsidRPr="00026792">
        <w:rPr>
          <w:rFonts w:ascii="Arial" w:eastAsia="Malgun Gothic" w:hAnsi="Arial" w:cs="Arial"/>
          <w:sz w:val="20"/>
          <w:szCs w:val="20"/>
          <w:lang w:val="en-GB" w:eastAsia="ko-KR"/>
        </w:rPr>
        <w:instrText xml:space="preserve"> REF _Ref33790489 \r \h </w:instrText>
      </w:r>
      <w:r w:rsidRPr="00026792">
        <w:rPr>
          <w:rFonts w:ascii="Arial" w:eastAsia="Malgun Gothic" w:hAnsi="Arial" w:cs="Arial"/>
          <w:sz w:val="20"/>
          <w:szCs w:val="20"/>
          <w:lang w:val="en-GB" w:eastAsia="ko-KR"/>
        </w:rPr>
      </w:r>
      <w:r w:rsidRPr="00026792">
        <w:rPr>
          <w:rFonts w:ascii="Arial" w:eastAsia="Malgun Gothic" w:hAnsi="Arial" w:cs="Arial"/>
          <w:sz w:val="20"/>
          <w:szCs w:val="20"/>
          <w:lang w:val="en-GB" w:eastAsia="ko-KR"/>
        </w:rPr>
        <w:fldChar w:fldCharType="separate"/>
      </w:r>
      <w:r w:rsidRPr="00026792">
        <w:rPr>
          <w:rFonts w:ascii="Arial" w:eastAsia="Malgun Gothic" w:hAnsi="Arial" w:cs="Arial"/>
          <w:sz w:val="20"/>
          <w:szCs w:val="20"/>
          <w:lang w:val="en-GB" w:eastAsia="ko-KR"/>
        </w:rPr>
        <w:t>[1]</w:t>
      </w:r>
      <w:r w:rsidRPr="00026792">
        <w:rPr>
          <w:rFonts w:ascii="Arial" w:eastAsia="Malgun Gothic" w:hAnsi="Arial" w:cs="Arial"/>
          <w:sz w:val="20"/>
          <w:szCs w:val="20"/>
          <w:lang w:val="en-GB" w:eastAsia="ko-KR"/>
        </w:rPr>
        <w:fldChar w:fldCharType="end"/>
      </w:r>
      <w:r w:rsidRPr="00026792">
        <w:rPr>
          <w:rFonts w:ascii="Arial" w:eastAsia="Malgun Gothic" w:hAnsi="Arial" w:cs="Arial"/>
          <w:sz w:val="20"/>
          <w:szCs w:val="20"/>
          <w:lang w:val="en-GB" w:eastAsia="ko-KR"/>
        </w:rPr>
        <w:t>:</w:t>
      </w:r>
    </w:p>
    <w:p w14:paraId="397969AC" w14:textId="77777777" w:rsidR="000E2DC5" w:rsidRPr="00026792" w:rsidRDefault="000E2DC5" w:rsidP="0013743E">
      <w:pPr>
        <w:tabs>
          <w:tab w:val="center" w:pos="4153"/>
          <w:tab w:val="right" w:pos="8306"/>
        </w:tabs>
        <w:spacing w:after="0" w:line="240" w:lineRule="auto"/>
        <w:ind w:left="567"/>
        <w:rPr>
          <w:rFonts w:ascii="Arial" w:eastAsia="Malgun Gothic" w:hAnsi="Arial" w:cs="Arial"/>
          <w:b/>
          <w:sz w:val="20"/>
          <w:szCs w:val="20"/>
          <w:lang w:eastAsia="ko-KR"/>
        </w:rPr>
      </w:pPr>
    </w:p>
    <w:p w14:paraId="01D7BBA9" w14:textId="77777777" w:rsidR="000E2DC5" w:rsidRPr="00026792" w:rsidRDefault="000E2DC5" w:rsidP="00137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567"/>
        <w:textAlignment w:val="baseline"/>
        <w:rPr>
          <w:rFonts w:ascii="Courier New" w:eastAsia="Times New Roman" w:hAnsi="Courier New" w:cs="Times New Roman"/>
          <w:noProof/>
          <w:sz w:val="16"/>
          <w:szCs w:val="16"/>
          <w:lang w:val="en-GB" w:eastAsia="en-GB"/>
        </w:rPr>
      </w:pPr>
      <w:r w:rsidRPr="00026792">
        <w:rPr>
          <w:rFonts w:ascii="Courier New" w:eastAsia="Times New Roman" w:hAnsi="Courier New" w:cs="Times New Roman"/>
          <w:noProof/>
          <w:sz w:val="16"/>
          <w:szCs w:val="16"/>
          <w:lang w:val="en-GB" w:eastAsia="en-GB"/>
        </w:rPr>
        <w:t xml:space="preserve">    ul-FullPowerTransmission-r16            ENUMERATED {</w:t>
      </w:r>
      <w:r w:rsidRPr="00026792">
        <w:rPr>
          <w:rFonts w:ascii="Courier New" w:eastAsia="Times New Roman" w:hAnsi="Courier New" w:cs="Times New Roman"/>
          <w:noProof/>
          <w:sz w:val="16"/>
          <w:szCs w:val="20"/>
          <w:lang w:eastAsia="en-GB"/>
        </w:rPr>
        <w:t>fullpower, fullpowerMode1, fullpoweMode2</w:t>
      </w:r>
      <w:r w:rsidRPr="00026792">
        <w:rPr>
          <w:rFonts w:ascii="Courier New" w:eastAsia="Times New Roman" w:hAnsi="Courier New" w:cs="Times New Roman"/>
          <w:noProof/>
          <w:sz w:val="16"/>
          <w:szCs w:val="16"/>
          <w:lang w:val="en-GB" w:eastAsia="en-GB"/>
        </w:rPr>
        <w:t>}     OPTIONAL    -- Need R</w:t>
      </w:r>
    </w:p>
    <w:p w14:paraId="4C470382" w14:textId="77777777" w:rsidR="000E2DC5" w:rsidRPr="00026792" w:rsidRDefault="000E2DC5" w:rsidP="0013743E">
      <w:pPr>
        <w:tabs>
          <w:tab w:val="center" w:pos="4153"/>
          <w:tab w:val="right" w:pos="8306"/>
        </w:tabs>
        <w:spacing w:after="0" w:line="240" w:lineRule="auto"/>
        <w:ind w:left="567"/>
        <w:rPr>
          <w:rFonts w:ascii="Arial" w:eastAsia="Malgun Gothic" w:hAnsi="Arial" w:cs="Arial"/>
          <w:b/>
          <w:sz w:val="20"/>
          <w:szCs w:val="20"/>
          <w:lang w:val="en-GB" w:eastAsia="ko-KR"/>
        </w:rPr>
      </w:pPr>
    </w:p>
    <w:p w14:paraId="5B5E6626" w14:textId="77777777" w:rsidR="000E2DC5" w:rsidRPr="00026792" w:rsidRDefault="000E2DC5" w:rsidP="0013743E">
      <w:pPr>
        <w:keepNext/>
        <w:keepLines/>
        <w:numPr>
          <w:ilvl w:val="0"/>
          <w:numId w:val="38"/>
        </w:numPr>
        <w:overflowPunct w:val="0"/>
        <w:autoSpaceDE w:val="0"/>
        <w:autoSpaceDN w:val="0"/>
        <w:adjustRightInd w:val="0"/>
        <w:spacing w:after="0" w:line="240" w:lineRule="auto"/>
        <w:ind w:left="567" w:firstLine="0"/>
        <w:textAlignment w:val="baseline"/>
        <w:rPr>
          <w:rFonts w:ascii="Arial" w:eastAsia="Times New Roman" w:hAnsi="Arial" w:cs="Times New Roman"/>
          <w:b/>
          <w:i/>
          <w:sz w:val="18"/>
          <w:lang w:val="en-GB" w:eastAsia="ja-JP"/>
        </w:rPr>
      </w:pPr>
      <w:r w:rsidRPr="00026792">
        <w:rPr>
          <w:rFonts w:ascii="Arial" w:eastAsia="Times New Roman" w:hAnsi="Arial" w:cs="Times New Roman"/>
          <w:b/>
          <w:i/>
          <w:sz w:val="18"/>
          <w:lang w:val="en-GB" w:eastAsia="ja-JP"/>
        </w:rPr>
        <w:t>ul-</w:t>
      </w:r>
      <w:proofErr w:type="spellStart"/>
      <w:r w:rsidRPr="00026792">
        <w:rPr>
          <w:rFonts w:ascii="Arial" w:eastAsia="Times New Roman" w:hAnsi="Arial" w:cs="Times New Roman"/>
          <w:b/>
          <w:i/>
          <w:sz w:val="18"/>
          <w:lang w:val="en-GB" w:eastAsia="ja-JP"/>
        </w:rPr>
        <w:t>FullPowerTransmission</w:t>
      </w:r>
      <w:proofErr w:type="spellEnd"/>
    </w:p>
    <w:p w14:paraId="4F819B11" w14:textId="77777777" w:rsidR="000E2DC5" w:rsidRPr="00026792" w:rsidRDefault="000E2DC5" w:rsidP="0013743E">
      <w:pPr>
        <w:tabs>
          <w:tab w:val="center" w:pos="4153"/>
          <w:tab w:val="right" w:pos="8306"/>
        </w:tabs>
        <w:spacing w:after="0" w:line="240" w:lineRule="auto"/>
        <w:ind w:left="567"/>
        <w:rPr>
          <w:rFonts w:ascii="Arial" w:eastAsia="Malgun Gothic" w:hAnsi="Arial" w:cs="Arial"/>
          <w:b/>
          <w:sz w:val="20"/>
          <w:szCs w:val="20"/>
          <w:lang w:val="en-GB" w:eastAsia="ko-KR"/>
        </w:rPr>
      </w:pPr>
      <w:r w:rsidRPr="00026792">
        <w:rPr>
          <w:rFonts w:ascii="Times New Roman" w:eastAsia="Yu Mincho" w:hAnsi="Times New Roman" w:cs="Times New Roman"/>
          <w:sz w:val="20"/>
          <w:lang w:val="en-GB" w:eastAsia="ja-JP"/>
        </w:rPr>
        <w:t>Configures the UE with UL full power transmission mode as specified in TS 38.xxxx.</w:t>
      </w:r>
    </w:p>
    <w:p w14:paraId="77E0FE89" w14:textId="77777777" w:rsidR="000E2DC5" w:rsidRDefault="000E2DC5" w:rsidP="000E2DC5">
      <w:pPr>
        <w:pStyle w:val="Header"/>
        <w:rPr>
          <w:rFonts w:eastAsia="Malgun Gothic"/>
          <w:lang w:eastAsia="ko-KR"/>
        </w:rPr>
      </w:pPr>
    </w:p>
    <w:p w14:paraId="0D91B2B4" w14:textId="77777777" w:rsidR="000E2DC5" w:rsidRPr="0013743E" w:rsidRDefault="000E2DC5" w:rsidP="0013743E">
      <w:pPr>
        <w:pStyle w:val="Header"/>
        <w:ind w:left="567"/>
        <w:rPr>
          <w:rFonts w:eastAsia="Malgun Gothic"/>
          <w:b w:val="0"/>
          <w:bCs w:val="0"/>
          <w:lang w:eastAsia="ko-KR"/>
        </w:rPr>
      </w:pPr>
      <w:r w:rsidRPr="0013743E">
        <w:rPr>
          <w:rFonts w:eastAsia="Malgun Gothic"/>
          <w:b w:val="0"/>
          <w:bCs w:val="0"/>
          <w:lang w:eastAsia="ko-KR"/>
        </w:rPr>
        <w:t>It is understood that this would imply certain changes needed in TS 38.213.</w:t>
      </w:r>
    </w:p>
    <w:p w14:paraId="29814A48" w14:textId="77777777" w:rsidR="000E2DC5" w:rsidRPr="0013743E" w:rsidRDefault="000E2DC5" w:rsidP="0013743E">
      <w:pPr>
        <w:pStyle w:val="Header"/>
        <w:ind w:left="567"/>
        <w:rPr>
          <w:rFonts w:eastAsia="Malgun Gothic"/>
          <w:b w:val="0"/>
          <w:bCs w:val="0"/>
          <w:lang w:eastAsia="ko-KR"/>
        </w:rPr>
      </w:pPr>
    </w:p>
    <w:p w14:paraId="600B6A0C" w14:textId="77777777" w:rsidR="000E2DC5" w:rsidRPr="0013743E" w:rsidRDefault="000E2DC5" w:rsidP="0013743E">
      <w:pPr>
        <w:pStyle w:val="Header"/>
        <w:ind w:left="567"/>
        <w:rPr>
          <w:rFonts w:eastAsia="Malgun Gothic"/>
          <w:lang w:eastAsia="ko-KR"/>
        </w:rPr>
      </w:pPr>
      <w:r w:rsidRPr="0013743E">
        <w:rPr>
          <w:rFonts w:eastAsia="Malgun Gothic"/>
          <w:lang w:eastAsia="ko-KR"/>
        </w:rPr>
        <w:t xml:space="preserve">Question 1. </w:t>
      </w:r>
    </w:p>
    <w:p w14:paraId="30F0298C" w14:textId="77777777" w:rsidR="000E2DC5" w:rsidRPr="0013743E" w:rsidRDefault="000E2DC5" w:rsidP="0013743E">
      <w:pPr>
        <w:pStyle w:val="Header"/>
        <w:ind w:left="567"/>
        <w:rPr>
          <w:rFonts w:eastAsia="Malgun Gothic"/>
          <w:b w:val="0"/>
          <w:bCs w:val="0"/>
          <w:lang w:eastAsia="ko-KR"/>
        </w:rPr>
      </w:pPr>
      <w:r w:rsidRPr="0013743E">
        <w:rPr>
          <w:rFonts w:eastAsia="Malgun Gothic"/>
          <w:b w:val="0"/>
          <w:bCs w:val="0"/>
          <w:lang w:eastAsia="ko-KR"/>
        </w:rPr>
        <w:t>RAN2 would like to inform RAN1 about the above agreement and ask RAN1 to indicate if they find issues with the agreement.</w:t>
      </w:r>
    </w:p>
    <w:p w14:paraId="0F4CCA6F" w14:textId="441FDE06" w:rsidR="000E2DC5" w:rsidRPr="0013743E" w:rsidRDefault="000E2DC5" w:rsidP="00B27255">
      <w:pPr>
        <w:keepNext/>
        <w:spacing w:before="240"/>
        <w:rPr>
          <w:rFonts w:cstheme="minorHAnsi"/>
        </w:rPr>
      </w:pPr>
      <w:r w:rsidRPr="00B57DC8">
        <w:rPr>
          <w:rFonts w:cstheme="minorHAnsi"/>
        </w:rPr>
        <w:t xml:space="preserve">As explained in </w:t>
      </w:r>
      <w:r w:rsidR="005717FB" w:rsidRPr="004A70A6">
        <w:rPr>
          <w:rFonts w:cstheme="minorHAnsi"/>
          <w:highlight w:val="yellow"/>
        </w:rPr>
        <w:fldChar w:fldCharType="begin"/>
      </w:r>
      <w:r w:rsidR="005717FB" w:rsidRPr="0013743E">
        <w:rPr>
          <w:rFonts w:cstheme="minorHAnsi"/>
        </w:rPr>
        <w:instrText xml:space="preserve"> REF _Ref37432414 \r \h </w:instrText>
      </w:r>
      <w:r w:rsidR="00B57DC8" w:rsidRPr="00B57DC8">
        <w:rPr>
          <w:rFonts w:cstheme="minorHAnsi"/>
          <w:highlight w:val="yellow"/>
        </w:rPr>
        <w:instrText xml:space="preserve"> \* MERGEFORMAT </w:instrText>
      </w:r>
      <w:r w:rsidR="005717FB" w:rsidRPr="004A70A6">
        <w:rPr>
          <w:rFonts w:cstheme="minorHAnsi"/>
          <w:highlight w:val="yellow"/>
        </w:rPr>
      </w:r>
      <w:r w:rsidR="005717FB" w:rsidRPr="004A70A6">
        <w:rPr>
          <w:rFonts w:cstheme="minorHAnsi"/>
          <w:highlight w:val="yellow"/>
        </w:rPr>
        <w:fldChar w:fldCharType="separate"/>
      </w:r>
      <w:r w:rsidR="005717FB" w:rsidRPr="004A70A6">
        <w:rPr>
          <w:rFonts w:cstheme="minorHAnsi"/>
        </w:rPr>
        <w:t>[5]</w:t>
      </w:r>
      <w:r w:rsidR="005717FB" w:rsidRPr="004A70A6">
        <w:rPr>
          <w:rFonts w:cstheme="minorHAnsi"/>
          <w:highlight w:val="yellow"/>
        </w:rPr>
        <w:fldChar w:fldCharType="end"/>
      </w:r>
      <w:r w:rsidR="0094558A" w:rsidRPr="00B57DC8">
        <w:rPr>
          <w:rFonts w:cstheme="minorHAnsi"/>
        </w:rPr>
        <w:t xml:space="preserve"> and summarized with the observation</w:t>
      </w:r>
      <w:r w:rsidR="0094558A" w:rsidRPr="004A70A6">
        <w:rPr>
          <w:rFonts w:cstheme="minorHAnsi"/>
        </w:rPr>
        <w:t>s</w:t>
      </w:r>
      <w:r w:rsidR="0094558A" w:rsidRPr="0013743E">
        <w:rPr>
          <w:rFonts w:cstheme="minorHAnsi"/>
        </w:rPr>
        <w:t xml:space="preserve"> below</w:t>
      </w:r>
      <w:r w:rsidRPr="0013743E">
        <w:rPr>
          <w:rFonts w:cstheme="minorHAnsi"/>
        </w:rPr>
        <w:t>, it is our understanding that there are no issues with the agreement, and in fact the use of a single RRC parameter has a number of benefits over the two parameters that are currently specified.</w:t>
      </w:r>
    </w:p>
    <w:p w14:paraId="40FB73FA" w14:textId="77777777" w:rsidR="000E2DC5" w:rsidRPr="0013743E" w:rsidRDefault="000E2DC5" w:rsidP="000E2DC5">
      <w:pPr>
        <w:spacing w:after="0"/>
        <w:rPr>
          <w:rFonts w:cstheme="minorHAnsi"/>
        </w:rPr>
      </w:pPr>
      <w:r w:rsidRPr="0013743E">
        <w:rPr>
          <w:rFonts w:cstheme="minorHAnsi"/>
          <w:b/>
          <w:bCs/>
        </w:rPr>
        <w:t>Observations</w:t>
      </w:r>
      <w:r w:rsidRPr="0013743E">
        <w:rPr>
          <w:rFonts w:cstheme="minorHAnsi"/>
        </w:rPr>
        <w:t>:</w:t>
      </w:r>
    </w:p>
    <w:p w14:paraId="099D266D" w14:textId="605DB97D" w:rsidR="000E2DC5" w:rsidRPr="0013743E" w:rsidRDefault="000E2DC5" w:rsidP="000E2DC5">
      <w:pPr>
        <w:pStyle w:val="ListParagraph"/>
        <w:numPr>
          <w:ilvl w:val="0"/>
          <w:numId w:val="39"/>
        </w:numPr>
        <w:overflowPunct w:val="0"/>
        <w:autoSpaceDE w:val="0"/>
        <w:autoSpaceDN w:val="0"/>
        <w:adjustRightInd w:val="0"/>
        <w:spacing w:after="0" w:line="240" w:lineRule="auto"/>
        <w:contextualSpacing w:val="0"/>
        <w:textAlignment w:val="baseline"/>
        <w:rPr>
          <w:rFonts w:asciiTheme="minorHAnsi" w:hAnsiTheme="minorHAnsi" w:cstheme="minorHAnsi"/>
          <w:szCs w:val="22"/>
        </w:rPr>
      </w:pPr>
      <w:r w:rsidRPr="0013743E">
        <w:rPr>
          <w:rFonts w:asciiTheme="minorHAnsi" w:hAnsiTheme="minorHAnsi" w:cstheme="minorHAnsi"/>
          <w:szCs w:val="22"/>
        </w:rPr>
        <w:t>Configuring directly with three modes of operation in one parameter as is presently specified via ul-FullPowerTransmission-r16 allows a more clear understanding of UL full power behavior as compared to using two independent parameters.</w:t>
      </w:r>
    </w:p>
    <w:p w14:paraId="6CD7C696" w14:textId="77777777" w:rsidR="000E2DC5" w:rsidRPr="0013743E" w:rsidRDefault="000E2DC5" w:rsidP="000E2DC5">
      <w:pPr>
        <w:pStyle w:val="ListParagraph"/>
        <w:numPr>
          <w:ilvl w:val="0"/>
          <w:numId w:val="39"/>
        </w:numPr>
        <w:overflowPunct w:val="0"/>
        <w:autoSpaceDE w:val="0"/>
        <w:autoSpaceDN w:val="0"/>
        <w:adjustRightInd w:val="0"/>
        <w:spacing w:after="0" w:line="240" w:lineRule="auto"/>
        <w:contextualSpacing w:val="0"/>
        <w:textAlignment w:val="baseline"/>
        <w:rPr>
          <w:rFonts w:asciiTheme="minorHAnsi" w:hAnsiTheme="minorHAnsi" w:cstheme="minorHAnsi"/>
          <w:szCs w:val="22"/>
        </w:rPr>
      </w:pPr>
      <w:r w:rsidRPr="0013743E">
        <w:rPr>
          <w:rFonts w:asciiTheme="minorHAnsi" w:hAnsiTheme="minorHAnsi" w:cstheme="minorHAnsi"/>
          <w:szCs w:val="22"/>
        </w:rPr>
        <w:t>The present definition of ul-FullPowerTransmission-r16 is compliant with RAN2 guidance on UE ‘incapability’</w:t>
      </w:r>
    </w:p>
    <w:p w14:paraId="2CEA6207" w14:textId="77777777" w:rsidR="000E2DC5" w:rsidRPr="0013743E" w:rsidRDefault="000E2DC5" w:rsidP="000E2DC5">
      <w:pPr>
        <w:pStyle w:val="ListParagraph"/>
        <w:numPr>
          <w:ilvl w:val="0"/>
          <w:numId w:val="39"/>
        </w:numPr>
        <w:overflowPunct w:val="0"/>
        <w:autoSpaceDE w:val="0"/>
        <w:autoSpaceDN w:val="0"/>
        <w:adjustRightInd w:val="0"/>
        <w:spacing w:after="0" w:line="240" w:lineRule="auto"/>
        <w:contextualSpacing w:val="0"/>
        <w:textAlignment w:val="baseline"/>
        <w:rPr>
          <w:rFonts w:asciiTheme="minorHAnsi" w:hAnsiTheme="minorHAnsi" w:cstheme="minorHAnsi"/>
          <w:szCs w:val="22"/>
        </w:rPr>
      </w:pPr>
      <w:r w:rsidRPr="0013743E">
        <w:rPr>
          <w:rFonts w:asciiTheme="minorHAnsi" w:hAnsiTheme="minorHAnsi" w:cstheme="minorHAnsi"/>
          <w:szCs w:val="22"/>
        </w:rPr>
        <w:t>The use of three modes as presently specified is consistent with draft UE capability</w:t>
      </w:r>
    </w:p>
    <w:p w14:paraId="73CF4037" w14:textId="60D2A820" w:rsidR="00026792" w:rsidRPr="00B57DC8" w:rsidRDefault="00026792" w:rsidP="00026792">
      <w:pPr>
        <w:tabs>
          <w:tab w:val="center" w:pos="4153"/>
          <w:tab w:val="right" w:pos="8306"/>
        </w:tabs>
        <w:spacing w:after="0" w:line="240" w:lineRule="auto"/>
        <w:rPr>
          <w:rFonts w:cstheme="minorHAnsi"/>
        </w:rPr>
      </w:pPr>
    </w:p>
    <w:p w14:paraId="0C88CC0A" w14:textId="3E774499" w:rsidR="00EF4447" w:rsidRPr="0013743E" w:rsidRDefault="00EF4447" w:rsidP="00026792">
      <w:pPr>
        <w:tabs>
          <w:tab w:val="center" w:pos="4153"/>
          <w:tab w:val="right" w:pos="8306"/>
        </w:tabs>
        <w:spacing w:after="0" w:line="240" w:lineRule="auto"/>
        <w:rPr>
          <w:rFonts w:cstheme="minorHAnsi"/>
        </w:rPr>
      </w:pPr>
      <w:r w:rsidRPr="0013743E">
        <w:rPr>
          <w:rFonts w:cstheme="minorHAnsi"/>
        </w:rPr>
        <w:t>The RRC parameters</w:t>
      </w:r>
      <w:r w:rsidR="0024116F" w:rsidRPr="0013743E">
        <w:rPr>
          <w:rFonts w:cstheme="minorHAnsi"/>
        </w:rPr>
        <w:t xml:space="preserve"> can be updated </w:t>
      </w:r>
      <w:r w:rsidR="00432B0B">
        <w:rPr>
          <w:rFonts w:cstheme="minorHAnsi"/>
        </w:rPr>
        <w:t xml:space="preserve">to align with 38.331 by using </w:t>
      </w:r>
      <w:r w:rsidR="0024116F" w:rsidRPr="0013743E">
        <w:rPr>
          <w:rFonts w:cstheme="minorHAnsi"/>
        </w:rPr>
        <w:t>the following proposal:</w:t>
      </w:r>
    </w:p>
    <w:p w14:paraId="08A74160" w14:textId="1383A87D" w:rsidR="00D508B3" w:rsidRPr="0013743E" w:rsidRDefault="00D508B3" w:rsidP="00026792">
      <w:pPr>
        <w:tabs>
          <w:tab w:val="center" w:pos="4153"/>
          <w:tab w:val="right" w:pos="8306"/>
        </w:tabs>
        <w:spacing w:after="0" w:line="240" w:lineRule="auto"/>
        <w:rPr>
          <w:rFonts w:cstheme="minorHAnsi"/>
        </w:rPr>
      </w:pPr>
    </w:p>
    <w:p w14:paraId="1419DAE4" w14:textId="16FD4DF4" w:rsidR="0024116F" w:rsidRPr="0013743E" w:rsidRDefault="0024116F" w:rsidP="00026792">
      <w:pPr>
        <w:tabs>
          <w:tab w:val="center" w:pos="4153"/>
          <w:tab w:val="right" w:pos="8306"/>
        </w:tabs>
        <w:spacing w:after="0" w:line="240" w:lineRule="auto"/>
        <w:rPr>
          <w:rFonts w:cstheme="minorHAnsi"/>
        </w:rPr>
      </w:pPr>
      <w:r w:rsidRPr="0013743E">
        <w:rPr>
          <w:rFonts w:cstheme="minorHAnsi"/>
          <w:b/>
          <w:bCs/>
        </w:rPr>
        <w:t xml:space="preserve">Proposal </w:t>
      </w:r>
      <w:r w:rsidR="00C62A74" w:rsidRPr="00B57DC8">
        <w:rPr>
          <w:rFonts w:cstheme="minorHAnsi"/>
          <w:b/>
          <w:bCs/>
        </w:rPr>
        <w:t>5</w:t>
      </w:r>
      <w:r w:rsidRPr="004A70A6">
        <w:rPr>
          <w:rFonts w:cstheme="minorHAnsi"/>
        </w:rPr>
        <w:t>:</w:t>
      </w:r>
    </w:p>
    <w:p w14:paraId="3F0DB19D" w14:textId="76723971" w:rsidR="00D508B3" w:rsidRPr="0013743E" w:rsidRDefault="00282CF7" w:rsidP="0013743E">
      <w:pPr>
        <w:pStyle w:val="ListParagraph"/>
        <w:numPr>
          <w:ilvl w:val="0"/>
          <w:numId w:val="45"/>
        </w:numPr>
        <w:tabs>
          <w:tab w:val="center" w:pos="4153"/>
          <w:tab w:val="right" w:pos="8306"/>
        </w:tabs>
        <w:spacing w:after="0" w:line="240" w:lineRule="auto"/>
        <w:rPr>
          <w:rFonts w:cstheme="minorHAnsi"/>
        </w:rPr>
      </w:pPr>
      <w:r w:rsidRPr="0013743E">
        <w:rPr>
          <w:rFonts w:cstheme="minorHAnsi"/>
        </w:rPr>
        <w:t xml:space="preserve">In 38,212, 38.213, and 38.214, make the following replacements to align with RRC parameters used to configure full power operation in 38.331 as reflected in TP#3, 4, and 5 in the Appendix: </w:t>
      </w:r>
      <w:r w:rsidR="0024116F" w:rsidRPr="0013743E">
        <w:rPr>
          <w:rFonts w:asciiTheme="minorHAnsi" w:hAnsiTheme="minorHAnsi" w:cstheme="minorHAnsi"/>
          <w:szCs w:val="22"/>
        </w:rPr>
        <w:t xml:space="preserve"> </w:t>
      </w:r>
    </w:p>
    <w:p w14:paraId="46364CFB" w14:textId="77777777" w:rsidR="00DE7A13" w:rsidRPr="0013743E" w:rsidRDefault="00DE7A13" w:rsidP="0013743E">
      <w:pPr>
        <w:pStyle w:val="ListParagraph"/>
        <w:numPr>
          <w:ilvl w:val="1"/>
          <w:numId w:val="45"/>
        </w:numPr>
        <w:tabs>
          <w:tab w:val="center" w:pos="4153"/>
          <w:tab w:val="right" w:pos="8306"/>
        </w:tabs>
        <w:spacing w:after="0" w:line="240" w:lineRule="auto"/>
        <w:rPr>
          <w:rFonts w:cstheme="minorHAnsi"/>
          <w:iCs/>
        </w:rPr>
      </w:pPr>
      <w:r w:rsidRPr="0013743E">
        <w:rPr>
          <w:rFonts w:cstheme="minorHAnsi"/>
          <w:iCs/>
          <w:lang w:val="en-GB" w:eastAsia="zh-CN"/>
        </w:rPr>
        <w:t>‘</w:t>
      </w:r>
      <w:proofErr w:type="spellStart"/>
      <w:r w:rsidRPr="0013743E">
        <w:rPr>
          <w:rFonts w:cstheme="minorHAnsi"/>
          <w:iCs/>
        </w:rPr>
        <w:t>ULFPTxModes</w:t>
      </w:r>
      <w:proofErr w:type="spellEnd"/>
      <w:r w:rsidRPr="0013743E">
        <w:rPr>
          <w:rFonts w:cstheme="minorHAnsi"/>
          <w:iCs/>
          <w:lang w:val="en-GB" w:eastAsia="zh-CN"/>
        </w:rPr>
        <w:t xml:space="preserve"> is either not configured or configured to Mode2’ with ‘</w:t>
      </w:r>
      <w:r w:rsidRPr="0013743E">
        <w:rPr>
          <w:rFonts w:cstheme="minorHAnsi"/>
          <w:iCs/>
        </w:rPr>
        <w:t>Ul-</w:t>
      </w:r>
      <w:proofErr w:type="spellStart"/>
      <w:r w:rsidRPr="0013743E">
        <w:rPr>
          <w:rFonts w:cstheme="minorHAnsi"/>
          <w:iCs/>
        </w:rPr>
        <w:t>FullPowerTransmission</w:t>
      </w:r>
      <w:proofErr w:type="spellEnd"/>
      <w:r w:rsidRPr="0013743E">
        <w:rPr>
          <w:rFonts w:cstheme="minorHAnsi"/>
          <w:iCs/>
        </w:rPr>
        <w:t xml:space="preserve"> </w:t>
      </w:r>
      <w:r w:rsidRPr="0013743E">
        <w:rPr>
          <w:rFonts w:cstheme="minorHAnsi"/>
          <w:iCs/>
          <w:lang w:val="en-GB" w:eastAsia="zh-CN"/>
        </w:rPr>
        <w:t xml:space="preserve">is either not configured or set to </w:t>
      </w:r>
      <w:proofErr w:type="spellStart"/>
      <w:r w:rsidRPr="0013743E">
        <w:rPr>
          <w:rFonts w:cstheme="minorHAnsi"/>
          <w:iCs/>
          <w:lang w:val="en-GB" w:eastAsia="zh-CN"/>
        </w:rPr>
        <w:t>fullpower</w:t>
      </w:r>
      <w:proofErr w:type="spellEnd"/>
      <w:r w:rsidRPr="0013743E">
        <w:rPr>
          <w:rFonts w:cstheme="minorHAnsi"/>
          <w:iCs/>
          <w:lang w:val="en-GB" w:eastAsia="zh-CN"/>
        </w:rPr>
        <w:t>’</w:t>
      </w:r>
    </w:p>
    <w:p w14:paraId="3CE3881F" w14:textId="0FE786CB" w:rsidR="00D508B3" w:rsidRPr="0013743E" w:rsidRDefault="00C46196" w:rsidP="0013743E">
      <w:pPr>
        <w:pStyle w:val="ListParagraph"/>
        <w:numPr>
          <w:ilvl w:val="1"/>
          <w:numId w:val="45"/>
        </w:numPr>
        <w:tabs>
          <w:tab w:val="center" w:pos="4153"/>
          <w:tab w:val="right" w:pos="8306"/>
        </w:tabs>
        <w:spacing w:after="0" w:line="240" w:lineRule="auto"/>
        <w:rPr>
          <w:rFonts w:cstheme="minorHAnsi"/>
          <w:iCs/>
        </w:rPr>
      </w:pPr>
      <w:r>
        <w:rPr>
          <w:rFonts w:cstheme="minorHAnsi"/>
          <w:iCs/>
        </w:rPr>
        <w:t>‘</w:t>
      </w:r>
      <w:proofErr w:type="spellStart"/>
      <w:r w:rsidR="00D508B3" w:rsidRPr="0013743E">
        <w:rPr>
          <w:rFonts w:cstheme="minorHAnsi"/>
          <w:iCs/>
        </w:rPr>
        <w:t>ULFPTxModes</w:t>
      </w:r>
      <w:proofErr w:type="spellEnd"/>
      <w:r>
        <w:rPr>
          <w:rFonts w:cstheme="minorHAnsi"/>
          <w:iCs/>
        </w:rPr>
        <w:t>’</w:t>
      </w:r>
      <w:r w:rsidR="00D508B3" w:rsidRPr="0013743E">
        <w:rPr>
          <w:rFonts w:cstheme="minorHAnsi"/>
          <w:iCs/>
        </w:rPr>
        <w:t xml:space="preserve"> with </w:t>
      </w:r>
      <w:r>
        <w:rPr>
          <w:rFonts w:cstheme="minorHAnsi"/>
          <w:iCs/>
        </w:rPr>
        <w:t>‘</w:t>
      </w:r>
      <w:r w:rsidR="00D508B3" w:rsidRPr="0013743E">
        <w:rPr>
          <w:rFonts w:cstheme="minorHAnsi"/>
          <w:iCs/>
        </w:rPr>
        <w:t>Ul-</w:t>
      </w:r>
      <w:proofErr w:type="spellStart"/>
      <w:r w:rsidR="00D508B3" w:rsidRPr="0013743E">
        <w:rPr>
          <w:rFonts w:cstheme="minorHAnsi"/>
          <w:iCs/>
        </w:rPr>
        <w:t>FullPowerTransmission</w:t>
      </w:r>
      <w:proofErr w:type="spellEnd"/>
      <w:r>
        <w:rPr>
          <w:rFonts w:cstheme="minorHAnsi"/>
          <w:iCs/>
        </w:rPr>
        <w:t>’</w:t>
      </w:r>
    </w:p>
    <w:p w14:paraId="0A0F5C2E" w14:textId="2C340B02" w:rsidR="00D508B3" w:rsidRPr="0013743E" w:rsidRDefault="00D508B3" w:rsidP="0013743E">
      <w:pPr>
        <w:pStyle w:val="ListParagraph"/>
        <w:numPr>
          <w:ilvl w:val="1"/>
          <w:numId w:val="45"/>
        </w:numPr>
        <w:tabs>
          <w:tab w:val="center" w:pos="4153"/>
          <w:tab w:val="right" w:pos="8306"/>
        </w:tabs>
        <w:spacing w:after="0" w:line="240" w:lineRule="auto"/>
        <w:rPr>
          <w:rFonts w:cstheme="minorHAnsi"/>
          <w:iCs/>
        </w:rPr>
      </w:pPr>
      <w:r w:rsidRPr="0013743E">
        <w:rPr>
          <w:rFonts w:cstheme="minorHAnsi"/>
          <w:iCs/>
        </w:rPr>
        <w:lastRenderedPageBreak/>
        <w:t>‘Mode1’ with ‘fullpowerMode1’</w:t>
      </w:r>
    </w:p>
    <w:p w14:paraId="39EB4A2E" w14:textId="44B111FC" w:rsidR="00D508B3" w:rsidRPr="0013743E" w:rsidRDefault="00D508B3" w:rsidP="0013743E">
      <w:pPr>
        <w:pStyle w:val="ListParagraph"/>
        <w:numPr>
          <w:ilvl w:val="1"/>
          <w:numId w:val="45"/>
        </w:numPr>
        <w:tabs>
          <w:tab w:val="center" w:pos="4153"/>
          <w:tab w:val="right" w:pos="8306"/>
        </w:tabs>
        <w:spacing w:after="0" w:line="240" w:lineRule="auto"/>
        <w:rPr>
          <w:rFonts w:cstheme="minorHAnsi"/>
          <w:iCs/>
        </w:rPr>
      </w:pPr>
      <w:r w:rsidRPr="0013743E">
        <w:rPr>
          <w:rFonts w:cstheme="minorHAnsi"/>
          <w:iCs/>
        </w:rPr>
        <w:t>‘Mode2’ with ‘fullpowerMode2’</w:t>
      </w:r>
    </w:p>
    <w:p w14:paraId="7BBE01FA" w14:textId="4D45A267" w:rsidR="00B54A80" w:rsidRDefault="00421455" w:rsidP="00E87F8D">
      <w:pPr>
        <w:pStyle w:val="Heading1"/>
        <w:rPr>
          <w:lang w:val="en-AU"/>
        </w:rPr>
      </w:pPr>
      <w:r>
        <w:rPr>
          <w:lang w:val="en-AU"/>
        </w:rPr>
        <w:t>Conclusion</w:t>
      </w:r>
    </w:p>
    <w:p w14:paraId="6316A33E" w14:textId="6C38765B" w:rsidR="00F0739B" w:rsidRDefault="00E87F8D" w:rsidP="00E87F8D">
      <w:pPr>
        <w:pStyle w:val="BodyText"/>
        <w:rPr>
          <w:szCs w:val="20"/>
          <w:lang w:val="en-AU"/>
        </w:rPr>
      </w:pPr>
      <w:r w:rsidRPr="0039322D">
        <w:rPr>
          <w:szCs w:val="20"/>
          <w:lang w:val="en-AU"/>
        </w:rPr>
        <w:t xml:space="preserve">This contribution </w:t>
      </w:r>
      <w:r w:rsidR="003F2608">
        <w:rPr>
          <w:szCs w:val="20"/>
          <w:lang w:val="en-AU"/>
        </w:rPr>
        <w:t xml:space="preserve">has </w:t>
      </w:r>
      <w:r w:rsidRPr="0039322D">
        <w:rPr>
          <w:szCs w:val="20"/>
          <w:lang w:val="en-AU"/>
        </w:rPr>
        <w:t>addresse</w:t>
      </w:r>
      <w:r w:rsidR="003F2608">
        <w:rPr>
          <w:szCs w:val="20"/>
          <w:lang w:val="en-AU"/>
        </w:rPr>
        <w:t>d</w:t>
      </w:r>
      <w:r w:rsidRPr="0039322D">
        <w:rPr>
          <w:szCs w:val="20"/>
          <w:lang w:val="en-AU"/>
        </w:rPr>
        <w:t xml:space="preserve"> a few corrections needed </w:t>
      </w:r>
      <w:r w:rsidR="002E5BB9">
        <w:rPr>
          <w:szCs w:val="20"/>
          <w:lang w:val="en-AU"/>
        </w:rPr>
        <w:t xml:space="preserve">for </w:t>
      </w:r>
      <w:r w:rsidR="00FD3BE4">
        <w:rPr>
          <w:szCs w:val="20"/>
          <w:lang w:val="en-AU"/>
        </w:rPr>
        <w:t xml:space="preserve">Rel-16 </w:t>
      </w:r>
      <w:r w:rsidR="00FD3BE4" w:rsidRPr="0039322D">
        <w:rPr>
          <w:szCs w:val="20"/>
          <w:lang w:val="en-AU"/>
        </w:rPr>
        <w:t xml:space="preserve">eMIMO </w:t>
      </w:r>
      <w:r>
        <w:rPr>
          <w:szCs w:val="20"/>
          <w:lang w:val="en-AU"/>
        </w:rPr>
        <w:t xml:space="preserve">full power operation.  </w:t>
      </w:r>
      <w:r w:rsidR="00F0739B">
        <w:rPr>
          <w:szCs w:val="20"/>
          <w:lang w:val="en-AU"/>
        </w:rPr>
        <w:t xml:space="preserve">It first considered additional full power TPMI groups and the use of coherent vs. non-coherent TPMIs for 2 port SRI for partially coherent full power Mode 2.  </w:t>
      </w:r>
      <w:r>
        <w:rPr>
          <w:szCs w:val="20"/>
          <w:lang w:val="en-AU"/>
        </w:rPr>
        <w:t xml:space="preserve">Corrections </w:t>
      </w:r>
      <w:r w:rsidR="003F2608">
        <w:rPr>
          <w:szCs w:val="20"/>
          <w:lang w:val="en-AU"/>
        </w:rPr>
        <w:t xml:space="preserve">were </w:t>
      </w:r>
      <w:r w:rsidR="00F0739B">
        <w:rPr>
          <w:szCs w:val="20"/>
          <w:lang w:val="en-AU"/>
        </w:rPr>
        <w:t xml:space="preserve">next </w:t>
      </w:r>
      <w:r w:rsidR="002E5BB9">
        <w:rPr>
          <w:szCs w:val="20"/>
          <w:lang w:val="en-AU"/>
        </w:rPr>
        <w:t xml:space="preserve">given </w:t>
      </w:r>
      <w:r>
        <w:rPr>
          <w:szCs w:val="20"/>
          <w:lang w:val="en-AU"/>
        </w:rPr>
        <w:t>for t</w:t>
      </w:r>
      <w:r w:rsidRPr="0039322D">
        <w:rPr>
          <w:szCs w:val="20"/>
          <w:lang w:val="en-AU"/>
        </w:rPr>
        <w:t>he calculation of DCI field size for Mode 2 with different size SRS resources</w:t>
      </w:r>
      <w:r w:rsidR="00F0739B">
        <w:rPr>
          <w:szCs w:val="20"/>
          <w:lang w:val="en-AU"/>
        </w:rPr>
        <w:t xml:space="preserve"> and</w:t>
      </w:r>
      <w:r w:rsidRPr="0039322D">
        <w:rPr>
          <w:szCs w:val="20"/>
          <w:lang w:val="en-AU"/>
        </w:rPr>
        <w:t xml:space="preserve"> which codebook subsets </w:t>
      </w:r>
      <w:r w:rsidR="005E1E02">
        <w:rPr>
          <w:szCs w:val="20"/>
          <w:lang w:val="en-AU"/>
        </w:rPr>
        <w:t xml:space="preserve">is </w:t>
      </w:r>
      <w:r>
        <w:rPr>
          <w:szCs w:val="20"/>
          <w:lang w:val="en-AU"/>
        </w:rPr>
        <w:t xml:space="preserve">associated with </w:t>
      </w:r>
      <w:r w:rsidR="005E1E02">
        <w:rPr>
          <w:szCs w:val="20"/>
          <w:lang w:val="en-AU"/>
        </w:rPr>
        <w:t xml:space="preserve">a </w:t>
      </w:r>
      <w:r w:rsidRPr="0039322D">
        <w:rPr>
          <w:szCs w:val="20"/>
          <w:lang w:val="en-AU"/>
        </w:rPr>
        <w:t xml:space="preserve">full power TPMI in Mode 2. </w:t>
      </w:r>
      <w:r w:rsidR="00F0739B">
        <w:rPr>
          <w:szCs w:val="20"/>
          <w:lang w:val="en-AU"/>
        </w:rPr>
        <w:t xml:space="preserve">Lastly, changes were provided that align the layer one specifications to the newly agreed RRC parameters in 38.331 that are used to enable full power operation.  </w:t>
      </w:r>
      <w:r w:rsidR="00F0739B" w:rsidRPr="0039322D">
        <w:rPr>
          <w:szCs w:val="20"/>
          <w:lang w:val="en-AU"/>
        </w:rPr>
        <w:t xml:space="preserve"> </w:t>
      </w:r>
    </w:p>
    <w:p w14:paraId="33A87B9B" w14:textId="567B2DA0" w:rsidR="002A45EF" w:rsidRDefault="00396D98" w:rsidP="00E87F8D">
      <w:pPr>
        <w:pStyle w:val="BodyText"/>
        <w:rPr>
          <w:szCs w:val="20"/>
          <w:lang w:val="en-AU"/>
        </w:rPr>
      </w:pPr>
      <w:r>
        <w:rPr>
          <w:szCs w:val="20"/>
          <w:lang w:val="en-AU"/>
        </w:rPr>
        <w:t>We therefore made the following proposals. The t</w:t>
      </w:r>
      <w:r w:rsidR="00E87F8D" w:rsidRPr="0039322D">
        <w:rPr>
          <w:szCs w:val="20"/>
          <w:lang w:val="en-AU"/>
        </w:rPr>
        <w:t xml:space="preserve">ext proposals </w:t>
      </w:r>
      <w:r w:rsidR="003F2608">
        <w:rPr>
          <w:szCs w:val="20"/>
          <w:lang w:val="en-AU"/>
        </w:rPr>
        <w:t xml:space="preserve">can be found </w:t>
      </w:r>
      <w:r w:rsidR="00E87F8D">
        <w:rPr>
          <w:szCs w:val="20"/>
          <w:lang w:val="en-AU"/>
        </w:rPr>
        <w:t xml:space="preserve">in section </w:t>
      </w:r>
      <w:r w:rsidR="00E87F8D">
        <w:rPr>
          <w:szCs w:val="20"/>
          <w:lang w:val="en-AU"/>
        </w:rPr>
        <w:fldChar w:fldCharType="begin"/>
      </w:r>
      <w:r w:rsidR="00E87F8D">
        <w:rPr>
          <w:szCs w:val="20"/>
          <w:lang w:val="en-AU"/>
        </w:rPr>
        <w:instrText xml:space="preserve"> REF _Ref32339714 \r \h </w:instrText>
      </w:r>
      <w:r w:rsidR="00E87F8D">
        <w:rPr>
          <w:szCs w:val="20"/>
          <w:lang w:val="en-AU"/>
        </w:rPr>
      </w:r>
      <w:r w:rsidR="00E87F8D">
        <w:rPr>
          <w:szCs w:val="20"/>
          <w:lang w:val="en-AU"/>
        </w:rPr>
        <w:fldChar w:fldCharType="separate"/>
      </w:r>
      <w:r w:rsidR="00E87F8D">
        <w:rPr>
          <w:szCs w:val="20"/>
          <w:lang w:val="en-AU"/>
        </w:rPr>
        <w:t>2</w:t>
      </w:r>
      <w:r w:rsidR="00E87F8D">
        <w:rPr>
          <w:szCs w:val="20"/>
          <w:lang w:val="en-AU"/>
        </w:rPr>
        <w:fldChar w:fldCharType="end"/>
      </w:r>
      <w:r w:rsidR="00A92C85">
        <w:rPr>
          <w:szCs w:val="20"/>
          <w:lang w:val="en-AU"/>
        </w:rPr>
        <w:t xml:space="preserve"> and in the appendix</w:t>
      </w:r>
      <w:r w:rsidR="00E87F8D" w:rsidRPr="0039322D">
        <w:rPr>
          <w:szCs w:val="20"/>
          <w:lang w:val="en-AU"/>
        </w:rPr>
        <w:t>.</w:t>
      </w:r>
    </w:p>
    <w:p w14:paraId="2E22E7D8" w14:textId="0A4CD7C9" w:rsidR="00396D98" w:rsidRDefault="00396D98" w:rsidP="00396D98">
      <w:pPr>
        <w:keepNext/>
        <w:spacing w:after="0"/>
        <w:rPr>
          <w:lang w:val="en-AU" w:eastAsia="zh-CN"/>
        </w:rPr>
      </w:pPr>
      <w:r w:rsidRPr="00EE495F">
        <w:rPr>
          <w:b/>
          <w:bCs/>
          <w:lang w:val="en-AU" w:eastAsia="zh-CN"/>
        </w:rPr>
        <w:t>Proposal</w:t>
      </w:r>
      <w:r>
        <w:rPr>
          <w:b/>
          <w:bCs/>
          <w:lang w:val="en-AU" w:eastAsia="zh-CN"/>
        </w:rPr>
        <w:t>s</w:t>
      </w:r>
      <w:r>
        <w:rPr>
          <w:lang w:val="en-AU" w:eastAsia="zh-CN"/>
        </w:rPr>
        <w:t>:</w:t>
      </w:r>
    </w:p>
    <w:p w14:paraId="47821EB5" w14:textId="2CA27511" w:rsidR="00C14D8C" w:rsidRDefault="00C14D8C" w:rsidP="00396D98">
      <w:pPr>
        <w:pStyle w:val="ListParagraph"/>
        <w:keepNext/>
        <w:numPr>
          <w:ilvl w:val="0"/>
          <w:numId w:val="34"/>
        </w:numPr>
        <w:rPr>
          <w:lang w:val="en-AU" w:eastAsia="zh-CN"/>
        </w:rPr>
      </w:pPr>
      <w:r w:rsidRPr="00C14D8C">
        <w:rPr>
          <w:lang w:val="en-AU" w:eastAsia="zh-CN"/>
        </w:rPr>
        <w:t>Defer discussion of additional full power TPMI groups for partially coherent operation to after RAN1#100bis-e</w:t>
      </w:r>
    </w:p>
    <w:p w14:paraId="54ED828C" w14:textId="6A03AE4C" w:rsidR="00C14D8C" w:rsidRDefault="00C14D8C" w:rsidP="00C14D8C">
      <w:pPr>
        <w:pStyle w:val="ListParagraph"/>
        <w:keepNext/>
        <w:numPr>
          <w:ilvl w:val="0"/>
          <w:numId w:val="34"/>
        </w:numPr>
        <w:spacing w:after="160"/>
        <w:rPr>
          <w:lang w:val="en-AU" w:eastAsia="zh-CN"/>
        </w:rPr>
      </w:pPr>
      <w:r>
        <w:rPr>
          <w:lang w:val="en-AU" w:eastAsia="zh-CN"/>
        </w:rPr>
        <w:t>Decide among the following two alternatives for 2 port coherence vs. non-coherence</w:t>
      </w:r>
    </w:p>
    <w:p w14:paraId="720B848A" w14:textId="1D4F0AEF" w:rsidR="00C14D8C" w:rsidRDefault="00C14D8C" w:rsidP="00C14D8C">
      <w:pPr>
        <w:pStyle w:val="ListParagraph"/>
        <w:keepNext/>
        <w:numPr>
          <w:ilvl w:val="1"/>
          <w:numId w:val="34"/>
        </w:numPr>
        <w:spacing w:after="160"/>
        <w:rPr>
          <w:lang w:val="en-AU" w:eastAsia="zh-CN"/>
        </w:rPr>
      </w:pPr>
      <w:r>
        <w:rPr>
          <w:lang w:val="en-AU" w:eastAsia="zh-CN"/>
        </w:rPr>
        <w:t>(first preference): All partially coherent UEs supporting UL full power Mode 2 use fully coherent codebook subset when SRI indicates a 2 port SRS resource.</w:t>
      </w:r>
    </w:p>
    <w:p w14:paraId="3EE88962" w14:textId="3C05984E" w:rsidR="00C14D8C" w:rsidRPr="00A8323C" w:rsidRDefault="00C14D8C" w:rsidP="00C14D8C">
      <w:pPr>
        <w:pStyle w:val="ListParagraph"/>
        <w:keepNext/>
        <w:numPr>
          <w:ilvl w:val="1"/>
          <w:numId w:val="34"/>
        </w:numPr>
        <w:spacing w:after="160"/>
        <w:rPr>
          <w:lang w:val="en-AU" w:eastAsia="zh-CN"/>
        </w:rPr>
      </w:pPr>
      <w:r>
        <w:rPr>
          <w:lang w:val="en-AU" w:eastAsia="zh-CN"/>
        </w:rPr>
        <w:t>(second preference): A UE capability and supporting RRC signalling indicates whether a partially coherent UE supporting UL full power Mode 2 can use a fully coherent vs. a non-coherent codebook subset when SRI indicates a 2 port SRS resource.</w:t>
      </w:r>
    </w:p>
    <w:p w14:paraId="158F1ADD" w14:textId="4135C98E" w:rsidR="00396D98" w:rsidRDefault="00396D98" w:rsidP="00396D98">
      <w:pPr>
        <w:pStyle w:val="ListParagraph"/>
        <w:keepNext/>
        <w:numPr>
          <w:ilvl w:val="0"/>
          <w:numId w:val="34"/>
        </w:numPr>
        <w:rPr>
          <w:lang w:val="en-AU" w:eastAsia="zh-CN"/>
        </w:rPr>
      </w:pPr>
      <w:r w:rsidRPr="00396D98">
        <w:rPr>
          <w:lang w:val="en-AU" w:eastAsia="zh-CN"/>
        </w:rPr>
        <w:t xml:space="preserve">Correct 38.212 to remove the ambiguity in determining the </w:t>
      </w:r>
      <w:proofErr w:type="spellStart"/>
      <w:r w:rsidRPr="00396D98">
        <w:rPr>
          <w:lang w:val="en-AU" w:eastAsia="zh-CN"/>
        </w:rPr>
        <w:t>bitwidth</w:t>
      </w:r>
      <w:proofErr w:type="spellEnd"/>
      <w:r w:rsidRPr="00396D98">
        <w:rPr>
          <w:lang w:val="en-AU" w:eastAsia="zh-CN"/>
        </w:rPr>
        <w:t xml:space="preserve"> of the precoding information and number of layers field as shown in TP#1. </w:t>
      </w:r>
    </w:p>
    <w:p w14:paraId="0C2525EF" w14:textId="75DEBC04" w:rsidR="00396D98" w:rsidRDefault="00396D98" w:rsidP="00396D98">
      <w:pPr>
        <w:pStyle w:val="ListParagraph"/>
        <w:keepNext/>
        <w:numPr>
          <w:ilvl w:val="0"/>
          <w:numId w:val="34"/>
        </w:numPr>
        <w:rPr>
          <w:lang w:val="en-AU" w:eastAsia="zh-CN"/>
        </w:rPr>
      </w:pPr>
      <w:r w:rsidRPr="00396D98">
        <w:rPr>
          <w:lang w:val="en-AU" w:eastAsia="zh-CN"/>
        </w:rPr>
        <w:t>Correct 38.213 such that a TPMI reported for full power in non-coherent or partially coherent operation can only be assumed by gNB to support full power in that mode of operation according to TP#2</w:t>
      </w:r>
      <w:r>
        <w:rPr>
          <w:lang w:val="en-AU" w:eastAsia="zh-CN"/>
        </w:rPr>
        <w:t>.</w:t>
      </w:r>
    </w:p>
    <w:p w14:paraId="33DE1D57" w14:textId="1143D908" w:rsidR="006E19C3" w:rsidRPr="006E19C3" w:rsidRDefault="006E19C3" w:rsidP="006E19C3">
      <w:pPr>
        <w:pStyle w:val="ListParagraph"/>
        <w:keepNext/>
        <w:numPr>
          <w:ilvl w:val="0"/>
          <w:numId w:val="34"/>
        </w:numPr>
        <w:rPr>
          <w:lang w:val="en-AU" w:eastAsia="zh-CN"/>
        </w:rPr>
      </w:pPr>
      <w:r w:rsidRPr="006E19C3">
        <w:rPr>
          <w:lang w:val="en-AU" w:eastAsia="zh-CN"/>
        </w:rPr>
        <w:t xml:space="preserve">In 38,212, 38.213, and 38.214, make the following replacements </w:t>
      </w:r>
      <w:r w:rsidR="00A23CAB">
        <w:rPr>
          <w:lang w:val="en-AU" w:eastAsia="zh-CN"/>
        </w:rPr>
        <w:t xml:space="preserve">to align with RRC parameters used to configure full power operation in 38.331 </w:t>
      </w:r>
      <w:r w:rsidRPr="006E19C3">
        <w:rPr>
          <w:lang w:val="en-AU" w:eastAsia="zh-CN"/>
        </w:rPr>
        <w:t>as reflected in TP#3, 4, and 5 in the Appendix</w:t>
      </w:r>
      <w:r>
        <w:rPr>
          <w:lang w:val="en-AU" w:eastAsia="zh-CN"/>
        </w:rPr>
        <w:t>:</w:t>
      </w:r>
      <w:r w:rsidRPr="006E19C3">
        <w:rPr>
          <w:lang w:val="en-AU" w:eastAsia="zh-CN"/>
        </w:rPr>
        <w:t xml:space="preserve"> </w:t>
      </w:r>
    </w:p>
    <w:p w14:paraId="6B1870CA" w14:textId="77777777" w:rsidR="006E19C3" w:rsidRPr="0099262F" w:rsidRDefault="006E19C3" w:rsidP="0013743E">
      <w:pPr>
        <w:pStyle w:val="ListParagraph"/>
        <w:keepNext/>
        <w:numPr>
          <w:ilvl w:val="1"/>
          <w:numId w:val="42"/>
        </w:numPr>
        <w:rPr>
          <w:lang w:val="en-AU" w:eastAsia="zh-CN"/>
        </w:rPr>
      </w:pPr>
      <w:r w:rsidRPr="006E19C3">
        <w:rPr>
          <w:lang w:val="en-AU" w:eastAsia="zh-CN"/>
        </w:rPr>
        <w:t>‘</w:t>
      </w:r>
      <w:proofErr w:type="spellStart"/>
      <w:r w:rsidRPr="0099262F">
        <w:rPr>
          <w:lang w:val="en-AU" w:eastAsia="zh-CN"/>
        </w:rPr>
        <w:t>ULFPTxModes</w:t>
      </w:r>
      <w:proofErr w:type="spellEnd"/>
      <w:r w:rsidRPr="0099262F">
        <w:rPr>
          <w:lang w:val="en-AU" w:eastAsia="zh-CN"/>
        </w:rPr>
        <w:t xml:space="preserve"> is either not configured or configured to Mode2’ with ‘Ul-</w:t>
      </w:r>
      <w:proofErr w:type="spellStart"/>
      <w:r w:rsidRPr="0099262F">
        <w:rPr>
          <w:lang w:val="en-AU" w:eastAsia="zh-CN"/>
        </w:rPr>
        <w:t>FullPowerTransmission</w:t>
      </w:r>
      <w:proofErr w:type="spellEnd"/>
      <w:r w:rsidRPr="0099262F">
        <w:rPr>
          <w:lang w:val="en-AU" w:eastAsia="zh-CN"/>
        </w:rPr>
        <w:t xml:space="preserve"> is either not configured or set to </w:t>
      </w:r>
      <w:proofErr w:type="spellStart"/>
      <w:r w:rsidRPr="0099262F">
        <w:rPr>
          <w:lang w:val="en-AU" w:eastAsia="zh-CN"/>
        </w:rPr>
        <w:t>fullpower</w:t>
      </w:r>
      <w:proofErr w:type="spellEnd"/>
      <w:r w:rsidRPr="0099262F">
        <w:rPr>
          <w:lang w:val="en-AU" w:eastAsia="zh-CN"/>
        </w:rPr>
        <w:t>’</w:t>
      </w:r>
    </w:p>
    <w:p w14:paraId="23ABDB96" w14:textId="38312308" w:rsidR="006E19C3" w:rsidRPr="0099262F" w:rsidRDefault="006E19C3" w:rsidP="0013743E">
      <w:pPr>
        <w:pStyle w:val="ListParagraph"/>
        <w:keepNext/>
        <w:numPr>
          <w:ilvl w:val="1"/>
          <w:numId w:val="42"/>
        </w:numPr>
        <w:rPr>
          <w:lang w:val="en-AU" w:eastAsia="zh-CN"/>
        </w:rPr>
      </w:pPr>
      <w:r w:rsidRPr="0099262F">
        <w:rPr>
          <w:lang w:val="en-AU" w:eastAsia="zh-CN"/>
        </w:rPr>
        <w:t>‘</w:t>
      </w:r>
      <w:proofErr w:type="spellStart"/>
      <w:r w:rsidRPr="0099262F">
        <w:rPr>
          <w:lang w:val="en-AU" w:eastAsia="zh-CN"/>
        </w:rPr>
        <w:t>ULFPTxModes</w:t>
      </w:r>
      <w:proofErr w:type="spellEnd"/>
      <w:r w:rsidRPr="0099262F">
        <w:rPr>
          <w:lang w:val="en-AU" w:eastAsia="zh-CN"/>
        </w:rPr>
        <w:t>’ with ‘Ul-</w:t>
      </w:r>
      <w:proofErr w:type="spellStart"/>
      <w:r w:rsidRPr="0099262F">
        <w:rPr>
          <w:lang w:val="en-AU" w:eastAsia="zh-CN"/>
        </w:rPr>
        <w:t>FullPowerTransmission</w:t>
      </w:r>
      <w:proofErr w:type="spellEnd"/>
      <w:r w:rsidRPr="0099262F">
        <w:rPr>
          <w:lang w:val="en-AU" w:eastAsia="zh-CN"/>
        </w:rPr>
        <w:t>’</w:t>
      </w:r>
    </w:p>
    <w:p w14:paraId="1313DA0B" w14:textId="77777777" w:rsidR="006E19C3" w:rsidRPr="0099262F" w:rsidRDefault="006E19C3" w:rsidP="0013743E">
      <w:pPr>
        <w:pStyle w:val="ListParagraph"/>
        <w:keepNext/>
        <w:numPr>
          <w:ilvl w:val="1"/>
          <w:numId w:val="42"/>
        </w:numPr>
        <w:rPr>
          <w:lang w:val="en-AU" w:eastAsia="zh-CN"/>
        </w:rPr>
      </w:pPr>
      <w:r w:rsidRPr="0099262F">
        <w:rPr>
          <w:lang w:val="en-AU" w:eastAsia="zh-CN"/>
        </w:rPr>
        <w:t>‘Mode1’ with ‘fullpowerMode1’</w:t>
      </w:r>
    </w:p>
    <w:p w14:paraId="7CDFD252" w14:textId="0659A7EE" w:rsidR="006E19C3" w:rsidRPr="0099262F" w:rsidRDefault="006E19C3" w:rsidP="0013743E">
      <w:pPr>
        <w:pStyle w:val="ListParagraph"/>
        <w:keepNext/>
        <w:numPr>
          <w:ilvl w:val="1"/>
          <w:numId w:val="42"/>
        </w:numPr>
        <w:rPr>
          <w:lang w:val="en-AU" w:eastAsia="zh-CN"/>
        </w:rPr>
      </w:pPr>
      <w:r w:rsidRPr="0099262F">
        <w:rPr>
          <w:lang w:val="en-AU" w:eastAsia="zh-CN"/>
        </w:rPr>
        <w:t>‘Mode2’ with ‘fullpowerMode2’</w:t>
      </w:r>
    </w:p>
    <w:p w14:paraId="7E091644" w14:textId="46972D69" w:rsidR="00FD7F85" w:rsidRDefault="00FD7F85" w:rsidP="005864E8">
      <w:pPr>
        <w:pStyle w:val="Heading1"/>
      </w:pPr>
      <w:r>
        <w:t xml:space="preserve">References </w:t>
      </w:r>
    </w:p>
    <w:p w14:paraId="5C5A41E9" w14:textId="5FE7C87F" w:rsidR="00324CB7" w:rsidRPr="00342E12" w:rsidRDefault="00324CB7" w:rsidP="00324CB7">
      <w:pPr>
        <w:pStyle w:val="Reference"/>
        <w:spacing w:after="120"/>
        <w:jc w:val="both"/>
        <w:rPr>
          <w:rStyle w:val="Hyperlink"/>
          <w:color w:val="auto"/>
          <w:u w:val="none"/>
        </w:rPr>
      </w:pPr>
      <w:bookmarkStart w:id="8" w:name="_Ref32489626"/>
      <w:r w:rsidRPr="00324CB7">
        <w:rPr>
          <w:rStyle w:val="Hyperlink"/>
          <w:color w:val="auto"/>
          <w:u w:val="none"/>
        </w:rPr>
        <w:t>3GPP TS 38.21</w:t>
      </w:r>
      <w:r>
        <w:rPr>
          <w:rStyle w:val="Hyperlink"/>
          <w:color w:val="auto"/>
          <w:u w:val="none"/>
        </w:rPr>
        <w:t>2</w:t>
      </w:r>
      <w:r w:rsidRPr="00324CB7">
        <w:rPr>
          <w:rStyle w:val="Hyperlink"/>
          <w:color w:val="auto"/>
          <w:u w:val="none"/>
        </w:rPr>
        <w:t xml:space="preserve"> V1</w:t>
      </w:r>
      <w:r>
        <w:rPr>
          <w:rStyle w:val="Hyperlink"/>
          <w:color w:val="auto"/>
          <w:u w:val="none"/>
        </w:rPr>
        <w:t>6</w:t>
      </w:r>
      <w:r w:rsidRPr="00324CB7">
        <w:rPr>
          <w:rStyle w:val="Hyperlink"/>
          <w:color w:val="auto"/>
          <w:u w:val="none"/>
        </w:rPr>
        <w:t>.</w:t>
      </w:r>
      <w:r w:rsidR="00B74D68">
        <w:rPr>
          <w:rStyle w:val="Hyperlink"/>
          <w:color w:val="auto"/>
          <w:u w:val="none"/>
        </w:rPr>
        <w:t>1</w:t>
      </w:r>
      <w:r w:rsidRPr="00324CB7">
        <w:rPr>
          <w:rStyle w:val="Hyperlink"/>
          <w:color w:val="auto"/>
          <w:u w:val="none"/>
        </w:rPr>
        <w:t xml:space="preserve">.0, “NR; </w:t>
      </w:r>
      <w:r w:rsidRPr="004860FA">
        <w:t>Multiplexing and channel coding</w:t>
      </w:r>
      <w:r w:rsidRPr="00324CB7">
        <w:rPr>
          <w:rStyle w:val="Hyperlink"/>
          <w:color w:val="auto"/>
          <w:u w:val="none"/>
        </w:rPr>
        <w:t xml:space="preserve"> (Release 1</w:t>
      </w:r>
      <w:r>
        <w:rPr>
          <w:rStyle w:val="Hyperlink"/>
          <w:color w:val="auto"/>
          <w:u w:val="none"/>
        </w:rPr>
        <w:t>6</w:t>
      </w:r>
      <w:r w:rsidRPr="00324CB7">
        <w:rPr>
          <w:rStyle w:val="Hyperlink"/>
          <w:color w:val="auto"/>
          <w:u w:val="none"/>
        </w:rPr>
        <w:t xml:space="preserve">)”, </w:t>
      </w:r>
      <w:r w:rsidR="00B74D68">
        <w:rPr>
          <w:rStyle w:val="Hyperlink"/>
          <w:color w:val="auto"/>
          <w:u w:val="none"/>
        </w:rPr>
        <w:t>March 2020</w:t>
      </w:r>
      <w:r w:rsidRPr="00324CB7">
        <w:rPr>
          <w:rStyle w:val="Hyperlink"/>
          <w:color w:val="auto"/>
          <w:u w:val="none"/>
        </w:rPr>
        <w:t>.</w:t>
      </w:r>
      <w:bookmarkEnd w:id="8"/>
    </w:p>
    <w:p w14:paraId="3EBC6501" w14:textId="6C7BB784" w:rsidR="00324CB7" w:rsidRPr="00342E12" w:rsidRDefault="00324CB7" w:rsidP="00324CB7">
      <w:pPr>
        <w:pStyle w:val="Reference"/>
        <w:spacing w:after="120"/>
        <w:jc w:val="both"/>
        <w:rPr>
          <w:rStyle w:val="Hyperlink"/>
          <w:color w:val="auto"/>
          <w:u w:val="none"/>
        </w:rPr>
      </w:pPr>
      <w:bookmarkStart w:id="9" w:name="_Ref32489595"/>
      <w:r w:rsidRPr="00324CB7">
        <w:rPr>
          <w:rStyle w:val="Hyperlink"/>
          <w:color w:val="auto"/>
          <w:u w:val="none"/>
        </w:rPr>
        <w:t>3GPP TS 38.21</w:t>
      </w:r>
      <w:r>
        <w:rPr>
          <w:rStyle w:val="Hyperlink"/>
          <w:color w:val="auto"/>
          <w:u w:val="none"/>
        </w:rPr>
        <w:t>3</w:t>
      </w:r>
      <w:r w:rsidRPr="00324CB7">
        <w:rPr>
          <w:rStyle w:val="Hyperlink"/>
          <w:color w:val="auto"/>
          <w:u w:val="none"/>
        </w:rPr>
        <w:t xml:space="preserve"> V1</w:t>
      </w:r>
      <w:r>
        <w:rPr>
          <w:rStyle w:val="Hyperlink"/>
          <w:color w:val="auto"/>
          <w:u w:val="none"/>
        </w:rPr>
        <w:t>6</w:t>
      </w:r>
      <w:r w:rsidRPr="00324CB7">
        <w:rPr>
          <w:rStyle w:val="Hyperlink"/>
          <w:color w:val="auto"/>
          <w:u w:val="none"/>
        </w:rPr>
        <w:t>.</w:t>
      </w:r>
      <w:r w:rsidR="00B74D68">
        <w:rPr>
          <w:rStyle w:val="Hyperlink"/>
          <w:color w:val="auto"/>
          <w:u w:val="none"/>
        </w:rPr>
        <w:t>1</w:t>
      </w:r>
      <w:r w:rsidRPr="00324CB7">
        <w:rPr>
          <w:rStyle w:val="Hyperlink"/>
          <w:color w:val="auto"/>
          <w:u w:val="none"/>
        </w:rPr>
        <w:t xml:space="preserve">.0, “NR; </w:t>
      </w:r>
      <w:r w:rsidRPr="004860FA">
        <w:t>Physical layer procedures for control</w:t>
      </w:r>
      <w:r w:rsidRPr="00324CB7">
        <w:rPr>
          <w:rStyle w:val="Hyperlink"/>
          <w:color w:val="auto"/>
          <w:u w:val="none"/>
        </w:rPr>
        <w:t xml:space="preserve"> (Release 1</w:t>
      </w:r>
      <w:r>
        <w:rPr>
          <w:rStyle w:val="Hyperlink"/>
          <w:color w:val="auto"/>
          <w:u w:val="none"/>
        </w:rPr>
        <w:t>6</w:t>
      </w:r>
      <w:r w:rsidRPr="00324CB7">
        <w:rPr>
          <w:rStyle w:val="Hyperlink"/>
          <w:color w:val="auto"/>
          <w:u w:val="none"/>
        </w:rPr>
        <w:t xml:space="preserve">)”, </w:t>
      </w:r>
      <w:r w:rsidR="00B74D68">
        <w:rPr>
          <w:rStyle w:val="Hyperlink"/>
          <w:color w:val="auto"/>
          <w:u w:val="none"/>
        </w:rPr>
        <w:t>March 2020</w:t>
      </w:r>
      <w:r w:rsidRPr="00324CB7">
        <w:rPr>
          <w:rStyle w:val="Hyperlink"/>
          <w:color w:val="auto"/>
          <w:u w:val="none"/>
        </w:rPr>
        <w:t>.</w:t>
      </w:r>
      <w:bookmarkEnd w:id="9"/>
    </w:p>
    <w:p w14:paraId="678127B8" w14:textId="1D345C0A" w:rsidR="00324CB7" w:rsidRDefault="00324CB7" w:rsidP="00324CB7">
      <w:pPr>
        <w:pStyle w:val="Reference"/>
        <w:spacing w:after="120"/>
        <w:jc w:val="both"/>
        <w:rPr>
          <w:rStyle w:val="Hyperlink"/>
          <w:color w:val="auto"/>
          <w:u w:val="none"/>
        </w:rPr>
      </w:pPr>
      <w:bookmarkStart w:id="10" w:name="_Ref32489649"/>
      <w:r w:rsidRPr="00324CB7">
        <w:rPr>
          <w:rStyle w:val="Hyperlink"/>
          <w:color w:val="auto"/>
          <w:u w:val="none"/>
        </w:rPr>
        <w:t>3GPP TS 38.21</w:t>
      </w:r>
      <w:r>
        <w:rPr>
          <w:rStyle w:val="Hyperlink"/>
          <w:color w:val="auto"/>
          <w:u w:val="none"/>
        </w:rPr>
        <w:t>4</w:t>
      </w:r>
      <w:r w:rsidRPr="00324CB7">
        <w:rPr>
          <w:rStyle w:val="Hyperlink"/>
          <w:color w:val="auto"/>
          <w:u w:val="none"/>
        </w:rPr>
        <w:t xml:space="preserve"> V1</w:t>
      </w:r>
      <w:r>
        <w:rPr>
          <w:rStyle w:val="Hyperlink"/>
          <w:color w:val="auto"/>
          <w:u w:val="none"/>
        </w:rPr>
        <w:t>6</w:t>
      </w:r>
      <w:r w:rsidRPr="00324CB7">
        <w:rPr>
          <w:rStyle w:val="Hyperlink"/>
          <w:color w:val="auto"/>
          <w:u w:val="none"/>
        </w:rPr>
        <w:t>.</w:t>
      </w:r>
      <w:r w:rsidR="00B74D68">
        <w:rPr>
          <w:rStyle w:val="Hyperlink"/>
          <w:color w:val="auto"/>
          <w:u w:val="none"/>
        </w:rPr>
        <w:t>1</w:t>
      </w:r>
      <w:r w:rsidRPr="00324CB7">
        <w:rPr>
          <w:rStyle w:val="Hyperlink"/>
          <w:color w:val="auto"/>
          <w:u w:val="none"/>
        </w:rPr>
        <w:t xml:space="preserve">.0, “NR; </w:t>
      </w:r>
      <w:r w:rsidRPr="004860FA">
        <w:t>Physical layer procedures for data</w:t>
      </w:r>
      <w:r w:rsidRPr="00324CB7">
        <w:rPr>
          <w:rStyle w:val="Hyperlink"/>
          <w:color w:val="auto"/>
          <w:u w:val="none"/>
        </w:rPr>
        <w:t xml:space="preserve"> (Release 1</w:t>
      </w:r>
      <w:r>
        <w:rPr>
          <w:rStyle w:val="Hyperlink"/>
          <w:color w:val="auto"/>
          <w:u w:val="none"/>
        </w:rPr>
        <w:t>6</w:t>
      </w:r>
      <w:r w:rsidRPr="00324CB7">
        <w:rPr>
          <w:rStyle w:val="Hyperlink"/>
          <w:color w:val="auto"/>
          <w:u w:val="none"/>
        </w:rPr>
        <w:t xml:space="preserve">)”, </w:t>
      </w:r>
      <w:r w:rsidR="00B74D68">
        <w:rPr>
          <w:rStyle w:val="Hyperlink"/>
          <w:color w:val="auto"/>
          <w:u w:val="none"/>
        </w:rPr>
        <w:t>March 2020</w:t>
      </w:r>
      <w:r w:rsidRPr="00324CB7">
        <w:rPr>
          <w:rStyle w:val="Hyperlink"/>
          <w:color w:val="auto"/>
          <w:u w:val="none"/>
        </w:rPr>
        <w:t>.</w:t>
      </w:r>
      <w:bookmarkEnd w:id="10"/>
    </w:p>
    <w:p w14:paraId="40582598" w14:textId="72F47904" w:rsidR="0063541D" w:rsidRDefault="0063541D" w:rsidP="00324CB7">
      <w:pPr>
        <w:pStyle w:val="Reference"/>
        <w:spacing w:after="120"/>
        <w:jc w:val="both"/>
        <w:rPr>
          <w:rStyle w:val="Hyperlink"/>
          <w:color w:val="auto"/>
          <w:u w:val="none"/>
        </w:rPr>
      </w:pPr>
      <w:bookmarkStart w:id="11" w:name="_Ref37432250"/>
      <w:r w:rsidRPr="0063541D">
        <w:rPr>
          <w:rStyle w:val="Hyperlink"/>
          <w:color w:val="auto"/>
          <w:u w:val="none"/>
        </w:rPr>
        <w:t>R1-2001505</w:t>
      </w:r>
      <w:r>
        <w:rPr>
          <w:rStyle w:val="Hyperlink"/>
          <w:color w:val="auto"/>
          <w:u w:val="none"/>
        </w:rPr>
        <w:t>, “</w:t>
      </w:r>
      <w:r w:rsidRPr="0063541D">
        <w:rPr>
          <w:rStyle w:val="Hyperlink"/>
          <w:color w:val="auto"/>
          <w:u w:val="none"/>
        </w:rPr>
        <w:t>LS on eMIMO RRC parameters</w:t>
      </w:r>
      <w:r>
        <w:rPr>
          <w:rStyle w:val="Hyperlink"/>
          <w:color w:val="auto"/>
          <w:u w:val="none"/>
        </w:rPr>
        <w:t xml:space="preserve">”, RAN2, </w:t>
      </w:r>
      <w:r w:rsidRPr="0063541D">
        <w:rPr>
          <w:rStyle w:val="Hyperlink"/>
          <w:color w:val="auto"/>
          <w:u w:val="none"/>
        </w:rPr>
        <w:t>3GPP TSG-RAN WG2 Meeting #109e</w:t>
      </w:r>
      <w:r>
        <w:rPr>
          <w:rStyle w:val="Hyperlink"/>
          <w:color w:val="auto"/>
          <w:u w:val="none"/>
        </w:rPr>
        <w:t>, February</w:t>
      </w:r>
      <w:r w:rsidR="00BB2CA2">
        <w:rPr>
          <w:rStyle w:val="Hyperlink"/>
          <w:color w:val="auto"/>
          <w:u w:val="none"/>
        </w:rPr>
        <w:t xml:space="preserve"> 24</w:t>
      </w:r>
      <w:r w:rsidRPr="0063541D">
        <w:rPr>
          <w:rStyle w:val="Hyperlink"/>
          <w:color w:val="auto"/>
          <w:u w:val="none"/>
        </w:rPr>
        <w:t xml:space="preserve"> –</w:t>
      </w:r>
      <w:r w:rsidR="00BB2CA2">
        <w:rPr>
          <w:rStyle w:val="Hyperlink"/>
          <w:color w:val="auto"/>
          <w:u w:val="none"/>
        </w:rPr>
        <w:t xml:space="preserve"> </w:t>
      </w:r>
      <w:r w:rsidRPr="0063541D">
        <w:rPr>
          <w:rStyle w:val="Hyperlink"/>
          <w:color w:val="auto"/>
          <w:u w:val="none"/>
        </w:rPr>
        <w:t>Mar</w:t>
      </w:r>
      <w:r>
        <w:rPr>
          <w:rStyle w:val="Hyperlink"/>
          <w:color w:val="auto"/>
          <w:u w:val="none"/>
        </w:rPr>
        <w:t>ch</w:t>
      </w:r>
      <w:r w:rsidR="00BB2CA2">
        <w:rPr>
          <w:rStyle w:val="Hyperlink"/>
          <w:color w:val="auto"/>
          <w:u w:val="none"/>
        </w:rPr>
        <w:t xml:space="preserve"> 6,</w:t>
      </w:r>
      <w:r w:rsidRPr="0063541D">
        <w:rPr>
          <w:rStyle w:val="Hyperlink"/>
          <w:color w:val="auto"/>
          <w:u w:val="none"/>
        </w:rPr>
        <w:t xml:space="preserve"> 2020</w:t>
      </w:r>
      <w:bookmarkEnd w:id="11"/>
    </w:p>
    <w:p w14:paraId="75F25544" w14:textId="783AD717" w:rsidR="00DB794F" w:rsidRDefault="00DB794F" w:rsidP="00DB794F">
      <w:pPr>
        <w:pStyle w:val="Reference"/>
        <w:spacing w:after="120"/>
        <w:jc w:val="both"/>
        <w:rPr>
          <w:rStyle w:val="Hyperlink"/>
          <w:color w:val="auto"/>
          <w:u w:val="none"/>
        </w:rPr>
      </w:pPr>
      <w:bookmarkStart w:id="12" w:name="_Ref37432414"/>
      <w:r w:rsidRPr="00DB794F">
        <w:rPr>
          <w:rStyle w:val="Hyperlink"/>
          <w:color w:val="auto"/>
          <w:u w:val="none"/>
        </w:rPr>
        <w:lastRenderedPageBreak/>
        <w:t>R1-2002285</w:t>
      </w:r>
      <w:r>
        <w:rPr>
          <w:rStyle w:val="Hyperlink"/>
          <w:color w:val="auto"/>
          <w:u w:val="none"/>
        </w:rPr>
        <w:t>, “</w:t>
      </w:r>
      <w:r w:rsidRPr="00DB794F">
        <w:rPr>
          <w:rStyle w:val="Hyperlink"/>
          <w:color w:val="auto"/>
          <w:u w:val="none"/>
        </w:rPr>
        <w:t>Draft LS reply on eMIMO RRC parameters</w:t>
      </w:r>
      <w:r>
        <w:rPr>
          <w:rStyle w:val="Hyperlink"/>
          <w:color w:val="auto"/>
          <w:u w:val="none"/>
        </w:rPr>
        <w:t xml:space="preserve">”, Ericsson, </w:t>
      </w:r>
      <w:r w:rsidRPr="0063541D">
        <w:rPr>
          <w:rStyle w:val="Hyperlink"/>
          <w:color w:val="auto"/>
          <w:u w:val="none"/>
        </w:rPr>
        <w:t>3GPP TSG-RAN WG</w:t>
      </w:r>
      <w:r>
        <w:rPr>
          <w:rStyle w:val="Hyperlink"/>
          <w:color w:val="auto"/>
          <w:u w:val="none"/>
        </w:rPr>
        <w:t>1</w:t>
      </w:r>
      <w:r w:rsidRPr="0063541D">
        <w:rPr>
          <w:rStyle w:val="Hyperlink"/>
          <w:color w:val="auto"/>
          <w:u w:val="none"/>
        </w:rPr>
        <w:t xml:space="preserve"> Meeting #10</w:t>
      </w:r>
      <w:r>
        <w:rPr>
          <w:rStyle w:val="Hyperlink"/>
          <w:color w:val="auto"/>
          <w:u w:val="none"/>
        </w:rPr>
        <w:t>0b-</w:t>
      </w:r>
      <w:r w:rsidRPr="0063541D">
        <w:rPr>
          <w:rStyle w:val="Hyperlink"/>
          <w:color w:val="auto"/>
          <w:u w:val="none"/>
        </w:rPr>
        <w:t>e</w:t>
      </w:r>
      <w:r>
        <w:rPr>
          <w:rStyle w:val="Hyperlink"/>
          <w:color w:val="auto"/>
          <w:u w:val="none"/>
        </w:rPr>
        <w:t>, April 20-30,</w:t>
      </w:r>
      <w:r w:rsidRPr="0063541D">
        <w:rPr>
          <w:rStyle w:val="Hyperlink"/>
          <w:color w:val="auto"/>
          <w:u w:val="none"/>
        </w:rPr>
        <w:t xml:space="preserve"> 2020</w:t>
      </w:r>
      <w:bookmarkEnd w:id="12"/>
    </w:p>
    <w:p w14:paraId="6B22EE03" w14:textId="03BEC2E5" w:rsidR="000E0DA6" w:rsidRDefault="000E0DA6" w:rsidP="000E0DA6">
      <w:pPr>
        <w:pStyle w:val="Reference"/>
        <w:numPr>
          <w:ilvl w:val="0"/>
          <w:numId w:val="0"/>
        </w:numPr>
        <w:spacing w:after="120"/>
        <w:ind w:left="567" w:hanging="567"/>
        <w:jc w:val="both"/>
        <w:rPr>
          <w:rStyle w:val="Hyperlink"/>
          <w:color w:val="auto"/>
          <w:u w:val="none"/>
        </w:rPr>
      </w:pPr>
    </w:p>
    <w:p w14:paraId="21B7CF54" w14:textId="30E07B91" w:rsidR="000E0DA6" w:rsidRDefault="000E0DA6" w:rsidP="000E0DA6">
      <w:pPr>
        <w:pStyle w:val="Heading1"/>
        <w:pageBreakBefore/>
      </w:pPr>
      <w:r>
        <w:lastRenderedPageBreak/>
        <w:t>Appendix: Text proposals for f</w:t>
      </w:r>
      <w:r w:rsidRPr="000E0DA6">
        <w:t>ull power RRC parameter alignment with 38.331</w:t>
      </w:r>
    </w:p>
    <w:p w14:paraId="7E34D2C9" w14:textId="77777777" w:rsidR="000E0DA6" w:rsidRDefault="000E0DA6" w:rsidP="000E0DA6">
      <w:pPr>
        <w:keepNext/>
        <w:spacing w:before="240"/>
        <w:rPr>
          <w:lang w:val="en-AU" w:eastAsia="zh-CN"/>
        </w:rPr>
      </w:pPr>
      <w:r>
        <w:rPr>
          <w:lang w:val="en-AU" w:eastAsia="zh-CN"/>
        </w:rPr>
        <w:t xml:space="preserve">-------------------------------------------------Start of TP#3 to 38.212 </w:t>
      </w:r>
      <w:r>
        <w:rPr>
          <w:lang w:val="en-AU" w:eastAsia="zh-CN"/>
        </w:rPr>
        <w:fldChar w:fldCharType="begin"/>
      </w:r>
      <w:r>
        <w:rPr>
          <w:lang w:val="en-AU" w:eastAsia="zh-CN"/>
        </w:rPr>
        <w:instrText xml:space="preserve"> REF _Ref32489626 \r \h </w:instrText>
      </w:r>
      <w:r>
        <w:rPr>
          <w:lang w:val="en-AU" w:eastAsia="zh-CN"/>
        </w:rPr>
      </w:r>
      <w:r>
        <w:rPr>
          <w:lang w:val="en-AU" w:eastAsia="zh-CN"/>
        </w:rPr>
        <w:fldChar w:fldCharType="separate"/>
      </w:r>
      <w:r>
        <w:rPr>
          <w:lang w:val="en-AU" w:eastAsia="zh-CN"/>
        </w:rPr>
        <w:t>[1]</w:t>
      </w:r>
      <w:r>
        <w:rPr>
          <w:lang w:val="en-AU" w:eastAsia="zh-CN"/>
        </w:rPr>
        <w:fldChar w:fldCharType="end"/>
      </w:r>
      <w:r>
        <w:rPr>
          <w:lang w:val="en-AU" w:eastAsia="zh-CN"/>
        </w:rPr>
        <w:t>-------------------------------------------------------</w:t>
      </w:r>
    </w:p>
    <w:p w14:paraId="4B8751D8" w14:textId="77777777" w:rsidR="000E0DA6" w:rsidRPr="00EF4447" w:rsidRDefault="000E0DA6" w:rsidP="000E0DA6">
      <w:pPr>
        <w:spacing w:after="180" w:line="240" w:lineRule="auto"/>
        <w:ind w:left="568" w:hanging="284"/>
        <w:rPr>
          <w:rFonts w:ascii="Times New Roman" w:eastAsia="SimSun" w:hAnsi="Times New Roman" w:cs="Times New Roman"/>
          <w:sz w:val="20"/>
          <w:szCs w:val="20"/>
          <w:lang w:val="en-GB" w:eastAsia="zh-CN"/>
        </w:rPr>
      </w:pPr>
      <w:r w:rsidRPr="00EF4447">
        <w:rPr>
          <w:rFonts w:ascii="Times New Roman" w:eastAsia="SimSun" w:hAnsi="Times New Roman" w:cs="Times New Roman"/>
          <w:sz w:val="20"/>
          <w:szCs w:val="20"/>
          <w:lang w:val="en-GB"/>
        </w:rPr>
        <w:t xml:space="preserve">Precoding information and number of layers – </w:t>
      </w:r>
      <w:r w:rsidRPr="00EF4447">
        <w:rPr>
          <w:rFonts w:ascii="Times New Roman" w:eastAsia="SimSun" w:hAnsi="Times New Roman" w:cs="Times New Roman" w:hint="eastAsia"/>
          <w:sz w:val="20"/>
          <w:szCs w:val="20"/>
          <w:lang w:val="en-GB" w:eastAsia="zh-CN"/>
        </w:rPr>
        <w:t>number of bits determined by the following:</w:t>
      </w:r>
    </w:p>
    <w:p w14:paraId="215BA9CE" w14:textId="77777777" w:rsidR="000E0DA6" w:rsidRPr="00EF4447" w:rsidRDefault="000E0DA6" w:rsidP="000E0DA6">
      <w:pPr>
        <w:spacing w:after="180" w:line="240" w:lineRule="auto"/>
        <w:ind w:left="851" w:hanging="284"/>
        <w:rPr>
          <w:rFonts w:ascii="Times New Roman" w:eastAsia="SimSun" w:hAnsi="Times New Roman" w:cs="Times New Roman"/>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r>
      <w:r w:rsidRPr="00EF4447">
        <w:rPr>
          <w:rFonts w:ascii="Times New Roman" w:eastAsia="SimSun" w:hAnsi="Times New Roman" w:cs="Times New Roman" w:hint="eastAsia"/>
          <w:sz w:val="20"/>
          <w:szCs w:val="20"/>
          <w:lang w:val="en-GB" w:eastAsia="zh-CN"/>
        </w:rPr>
        <w:t xml:space="preserve">0 bits if the higher layer parameter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proofErr w:type="spellStart"/>
      <w:r w:rsidRPr="00EF4447">
        <w:rPr>
          <w:rFonts w:ascii="Times New Roman" w:eastAsia="SimSun" w:hAnsi="Times New Roman" w:cs="Times New Roman"/>
          <w:i/>
          <w:sz w:val="20"/>
          <w:szCs w:val="20"/>
          <w:lang w:val="en-GB" w:eastAsia="zh-CN"/>
        </w:rPr>
        <w:t>nonCodeBook</w:t>
      </w:r>
      <w:proofErr w:type="spellEnd"/>
      <w:r w:rsidRPr="00EF4447">
        <w:rPr>
          <w:rFonts w:ascii="Times New Roman" w:eastAsia="SimSun" w:hAnsi="Times New Roman" w:cs="Times New Roman" w:hint="eastAsia"/>
          <w:sz w:val="20"/>
          <w:szCs w:val="20"/>
          <w:lang w:val="en-GB" w:eastAsia="zh-CN"/>
        </w:rPr>
        <w:t>;</w:t>
      </w:r>
    </w:p>
    <w:p w14:paraId="548E119C" w14:textId="77777777" w:rsidR="000E0DA6" w:rsidRPr="00EF4447" w:rsidRDefault="000E0DA6" w:rsidP="000E0DA6">
      <w:pPr>
        <w:spacing w:after="180" w:line="240" w:lineRule="auto"/>
        <w:ind w:left="851" w:hanging="284"/>
        <w:rPr>
          <w:rFonts w:ascii="Times New Roman" w:eastAsia="SimSun" w:hAnsi="Times New Roman" w:cs="Times New Roman"/>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r>
      <w:r w:rsidRPr="00EF4447">
        <w:rPr>
          <w:rFonts w:ascii="Times New Roman" w:eastAsia="SimSun" w:hAnsi="Times New Roman" w:cs="Times New Roman" w:hint="eastAsia"/>
          <w:sz w:val="20"/>
          <w:szCs w:val="20"/>
          <w:lang w:val="en-GB" w:eastAsia="zh-CN"/>
        </w:rPr>
        <w:t xml:space="preserve">0 bits for 1 antenna port and if the higher layer parameter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w:t>
      </w:r>
      <w:r w:rsidRPr="00EF4447">
        <w:rPr>
          <w:rFonts w:ascii="Times New Roman" w:eastAsia="SimSun" w:hAnsi="Times New Roman" w:cs="Times New Roman" w:hint="eastAsia"/>
          <w:i/>
          <w:sz w:val="20"/>
          <w:szCs w:val="20"/>
          <w:lang w:val="en-GB" w:eastAsia="zh-CN"/>
        </w:rPr>
        <w:t>b</w:t>
      </w:r>
      <w:r w:rsidRPr="00EF4447">
        <w:rPr>
          <w:rFonts w:ascii="Times New Roman" w:eastAsia="SimSun" w:hAnsi="Times New Roman" w:cs="Times New Roman"/>
          <w:i/>
          <w:sz w:val="20"/>
          <w:szCs w:val="20"/>
          <w:lang w:val="en-GB" w:eastAsia="zh-CN"/>
        </w:rPr>
        <w:t>ook</w:t>
      </w:r>
      <w:r w:rsidRPr="00EF4447">
        <w:rPr>
          <w:rFonts w:ascii="Times New Roman" w:eastAsia="SimSun" w:hAnsi="Times New Roman" w:cs="Times New Roman" w:hint="eastAsia"/>
          <w:sz w:val="20"/>
          <w:szCs w:val="20"/>
          <w:lang w:val="en-GB" w:eastAsia="zh-CN"/>
        </w:rPr>
        <w:t>;</w:t>
      </w:r>
    </w:p>
    <w:p w14:paraId="69467C57" w14:textId="77777777" w:rsidR="000E0DA6" w:rsidRPr="00EF4447" w:rsidRDefault="000E0DA6" w:rsidP="000E0DA6">
      <w:pPr>
        <w:spacing w:after="180" w:line="240" w:lineRule="auto"/>
        <w:ind w:left="851" w:hanging="284"/>
        <w:rPr>
          <w:rFonts w:ascii="Times New Roman" w:eastAsia="SimSun" w:hAnsi="Times New Roman" w:cs="Times New Roman"/>
          <w:iCs/>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r>
      <w:r w:rsidRPr="00EF4447">
        <w:rPr>
          <w:rFonts w:ascii="Times New Roman" w:eastAsia="SimSun" w:hAnsi="Times New Roman" w:cs="Times New Roman" w:hint="eastAsia"/>
          <w:sz w:val="20"/>
          <w:szCs w:val="20"/>
          <w:lang w:val="en-GB" w:eastAsia="zh-CN"/>
        </w:rPr>
        <w:t>4, 5, or 6 bits according to Table 7.3.1.1.2</w:t>
      </w:r>
      <w:r w:rsidRPr="00EF4447">
        <w:rPr>
          <w:rFonts w:ascii="Times New Roman" w:eastAsia="SimSun" w:hAnsi="Times New Roman" w:cs="Times New Roman"/>
          <w:sz w:val="20"/>
          <w:szCs w:val="20"/>
          <w:lang w:val="en-GB"/>
        </w:rPr>
        <w:t>-</w:t>
      </w:r>
      <w:r w:rsidRPr="00EF4447">
        <w:rPr>
          <w:rFonts w:ascii="Times New Roman" w:eastAsia="SimSun" w:hAnsi="Times New Roman" w:cs="Times New Roman" w:hint="eastAsia"/>
          <w:sz w:val="20"/>
          <w:szCs w:val="20"/>
          <w:lang w:val="en-GB" w:eastAsia="zh-CN"/>
        </w:rPr>
        <w:t xml:space="preserve">2 for 4 antenna ports, 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proofErr w:type="spellEnd"/>
      <w:r w:rsidRPr="00EF4447">
        <w:rPr>
          <w:rFonts w:ascii="Times New Roman" w:eastAsia="SimSun" w:hAnsi="Times New Roman" w:cs="Times New Roman"/>
          <w:i/>
          <w:iCs/>
          <w:strike/>
          <w:color w:val="FF0000"/>
          <w:sz w:val="20"/>
          <w:szCs w:val="20"/>
          <w:lang w:val="en-GB" w:eastAsia="zh-CN"/>
        </w:rPr>
        <w:t xml:space="preserve"> </w:t>
      </w:r>
      <w:r w:rsidRPr="00EF4447">
        <w:rPr>
          <w:rFonts w:ascii="Times New Roman" w:eastAsia="SimSun" w:hAnsi="Times New Roman" w:cs="Times New Roman"/>
          <w:iCs/>
          <w:strike/>
          <w:color w:val="FF0000"/>
          <w:sz w:val="20"/>
          <w:szCs w:val="20"/>
          <w:lang w:val="en-GB" w:eastAsia="zh-CN"/>
        </w:rPr>
        <w:t xml:space="preserve">is </w:t>
      </w:r>
      <w:r w:rsidRPr="00EF4447">
        <w:rPr>
          <w:rFonts w:ascii="Times New Roman" w:eastAsia="SimSun" w:hAnsi="Times New Roman" w:cs="Times New Roman" w:hint="eastAsia"/>
          <w:iCs/>
          <w:strike/>
          <w:color w:val="FF0000"/>
          <w:sz w:val="20"/>
          <w:szCs w:val="20"/>
          <w:lang w:val="en-GB" w:eastAsia="zh-CN"/>
        </w:rPr>
        <w:t xml:space="preserve">either </w:t>
      </w:r>
      <w:r w:rsidRPr="00EF4447">
        <w:rPr>
          <w:rFonts w:ascii="Times New Roman" w:eastAsia="SimSun" w:hAnsi="Times New Roman" w:cs="Times New Roman"/>
          <w:iCs/>
          <w:strike/>
          <w:color w:val="FF0000"/>
          <w:sz w:val="20"/>
          <w:szCs w:val="20"/>
          <w:lang w:val="en-GB" w:eastAsia="zh-CN"/>
        </w:rPr>
        <w:t xml:space="preserve">not configured or configured to </w:t>
      </w:r>
      <w:r w:rsidRPr="00EF4447">
        <w:rPr>
          <w:rFonts w:ascii="Times New Roman" w:eastAsia="SimSun" w:hAnsi="Times New Roman" w:cs="Times New Roman"/>
          <w:i/>
          <w:iCs/>
          <w:strike/>
          <w:color w:val="FF0000"/>
          <w:sz w:val="20"/>
          <w:szCs w:val="20"/>
          <w:lang w:val="en-GB" w:eastAsia="zh-CN"/>
        </w:rPr>
        <w:t>Mode2</w:t>
      </w:r>
      <w:r w:rsidRPr="00A9357E">
        <w:rPr>
          <w:rFonts w:ascii="Times New Roman" w:eastAsia="SimSun" w:hAnsi="Times New Roman" w:cs="Times New Roman"/>
          <w:i/>
          <w:iCs/>
          <w:color w:val="FF0000"/>
          <w:sz w:val="20"/>
          <w:szCs w:val="20"/>
          <w:u w:val="single"/>
          <w:lang w:val="en-GB" w:eastAsia="zh-CN"/>
        </w:rPr>
        <w:t xml:space="preserve">Ul-FullPowerTransmission </w:t>
      </w:r>
      <w:r w:rsidRPr="00A9357E">
        <w:rPr>
          <w:rFonts w:ascii="Times New Roman" w:eastAsia="SimSun" w:hAnsi="Times New Roman" w:cs="Times New Roman"/>
          <w:color w:val="FF0000"/>
          <w:sz w:val="20"/>
          <w:szCs w:val="20"/>
          <w:u w:val="single"/>
          <w:lang w:val="en-GB" w:eastAsia="zh-CN"/>
        </w:rPr>
        <w:t xml:space="preserve">is either not configured or set to </w:t>
      </w:r>
      <w:proofErr w:type="spellStart"/>
      <w:r w:rsidRPr="00A9357E">
        <w:rPr>
          <w:rFonts w:ascii="Times New Roman" w:eastAsia="SimSun" w:hAnsi="Times New Roman" w:cs="Times New Roman"/>
          <w:color w:val="FF0000"/>
          <w:sz w:val="20"/>
          <w:szCs w:val="20"/>
          <w:u w:val="single"/>
          <w:lang w:val="en-GB" w:eastAsia="zh-CN"/>
        </w:rPr>
        <w:t>fullpower</w:t>
      </w:r>
      <w:proofErr w:type="spellEnd"/>
      <w:r w:rsidRPr="00EF4447">
        <w:rPr>
          <w:rFonts w:ascii="Times New Roman" w:eastAsia="SimSun" w:hAnsi="Times New Roman" w:cs="Times New Roman"/>
          <w:i/>
          <w:iCs/>
          <w:sz w:val="20"/>
          <w:szCs w:val="20"/>
          <w:lang w:val="en-GB" w:eastAsia="zh-CN"/>
        </w:rPr>
        <w:t xml:space="preserve">, </w:t>
      </w:r>
      <w:r w:rsidRPr="00EF4447">
        <w:rPr>
          <w:rFonts w:ascii="Times New Roman" w:eastAsia="SimSun" w:hAnsi="Times New Roman" w:cs="Times New Roman" w:hint="eastAsia"/>
          <w:sz w:val="20"/>
          <w:szCs w:val="20"/>
          <w:lang w:val="en-GB" w:eastAsia="zh-CN"/>
        </w:rPr>
        <w:t>and according to</w:t>
      </w:r>
      <w:r w:rsidRPr="00EF4447">
        <w:rPr>
          <w:rFonts w:ascii="Times New Roman" w:eastAsia="SimSun" w:hAnsi="Times New Roman" w:cs="Times New Roman"/>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whether transform precoder is enabled or disabled, and the </w:t>
      </w:r>
      <w:r w:rsidRPr="00EF4447">
        <w:rPr>
          <w:rFonts w:ascii="Times New Roman" w:eastAsia="SimSun" w:hAnsi="Times New Roman" w:cs="Times New Roman"/>
          <w:sz w:val="20"/>
          <w:szCs w:val="20"/>
          <w:lang w:val="en-GB" w:eastAsia="zh-CN"/>
        </w:rPr>
        <w:t>values</w:t>
      </w:r>
      <w:r w:rsidRPr="00EF4447">
        <w:rPr>
          <w:rFonts w:ascii="Times New Roman" w:eastAsia="SimSun" w:hAnsi="Times New Roman" w:cs="Times New Roman" w:hint="eastAsia"/>
          <w:sz w:val="20"/>
          <w:szCs w:val="20"/>
          <w:lang w:val="en-GB" w:eastAsia="zh-CN"/>
        </w:rPr>
        <w:t xml:space="preserve"> of higher layer parameters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hint="eastAsia"/>
          <w:iCs/>
          <w:sz w:val="20"/>
          <w:szCs w:val="20"/>
          <w:lang w:val="en-GB" w:eastAsia="zh-CN"/>
        </w:rPr>
        <w:t xml:space="preserve">, and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hint="eastAsia"/>
          <w:iCs/>
          <w:sz w:val="20"/>
          <w:szCs w:val="20"/>
          <w:lang w:val="en-GB" w:eastAsia="zh-CN"/>
        </w:rPr>
        <w:t>;</w:t>
      </w:r>
      <w:r w:rsidRPr="00EF4447">
        <w:rPr>
          <w:rFonts w:ascii="Times New Roman" w:eastAsia="SimSun" w:hAnsi="Times New Roman" w:cs="Times New Roman"/>
          <w:iCs/>
          <w:sz w:val="20"/>
          <w:szCs w:val="20"/>
          <w:lang w:val="en-GB" w:eastAsia="zh-CN"/>
        </w:rPr>
        <w:t xml:space="preserve"> </w:t>
      </w:r>
    </w:p>
    <w:p w14:paraId="501CFA4F" w14:textId="77777777" w:rsidR="000E0DA6" w:rsidRPr="00EF4447" w:rsidRDefault="000E0DA6" w:rsidP="000E0DA6">
      <w:pPr>
        <w:spacing w:after="180" w:line="240" w:lineRule="auto"/>
        <w:ind w:left="851" w:hanging="284"/>
        <w:rPr>
          <w:rFonts w:ascii="Times New Roman" w:eastAsia="SimSun" w:hAnsi="Times New Roman" w:cs="Times New Roman"/>
          <w:iCs/>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r>
      <w:r w:rsidRPr="00EF4447">
        <w:rPr>
          <w:rFonts w:ascii="Times New Roman" w:eastAsia="SimSun" w:hAnsi="Times New Roman" w:cs="Times New Roman" w:hint="eastAsia"/>
          <w:sz w:val="20"/>
          <w:szCs w:val="20"/>
          <w:lang w:val="en-GB" w:eastAsia="zh-CN"/>
        </w:rPr>
        <w:t>4</w:t>
      </w:r>
      <w:r w:rsidRPr="00EF4447">
        <w:rPr>
          <w:rFonts w:ascii="Times New Roman" w:eastAsia="SimSun" w:hAnsi="Times New Roman" w:cs="Times New Roman"/>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or </w:t>
      </w:r>
      <w:r w:rsidRPr="00EF4447">
        <w:rPr>
          <w:rFonts w:ascii="Times New Roman" w:eastAsia="SimSun" w:hAnsi="Times New Roman" w:cs="Times New Roman"/>
          <w:sz w:val="20"/>
          <w:szCs w:val="20"/>
          <w:lang w:val="en-GB" w:eastAsia="zh-CN"/>
        </w:rPr>
        <w:t>5</w:t>
      </w:r>
      <w:r w:rsidRPr="00EF4447">
        <w:rPr>
          <w:rFonts w:ascii="Times New Roman" w:eastAsia="SimSun" w:hAnsi="Times New Roman" w:cs="Times New Roman" w:hint="eastAsia"/>
          <w:sz w:val="20"/>
          <w:szCs w:val="20"/>
          <w:lang w:val="en-GB" w:eastAsia="zh-CN"/>
        </w:rPr>
        <w:t xml:space="preserve"> bits according to Table 7.3.1.1.2</w:t>
      </w:r>
      <w:r w:rsidRPr="00EF4447">
        <w:rPr>
          <w:rFonts w:ascii="Times New Roman" w:eastAsia="SimSun" w:hAnsi="Times New Roman" w:cs="Times New Roman"/>
          <w:sz w:val="20"/>
          <w:szCs w:val="20"/>
          <w:lang w:val="en-GB"/>
        </w:rPr>
        <w:t>-</w:t>
      </w:r>
      <w:r w:rsidRPr="00EF4447">
        <w:rPr>
          <w:rFonts w:ascii="Times New Roman" w:eastAsia="SimSun" w:hAnsi="Times New Roman" w:cs="Times New Roman" w:hint="eastAsia"/>
          <w:sz w:val="20"/>
          <w:szCs w:val="20"/>
          <w:lang w:val="en-GB" w:eastAsia="zh-CN"/>
        </w:rPr>
        <w:t>2</w:t>
      </w:r>
      <w:r w:rsidRPr="00EF4447">
        <w:rPr>
          <w:rFonts w:ascii="Times New Roman" w:eastAsia="SimSun" w:hAnsi="Times New Roman" w:cs="Times New Roman"/>
          <w:sz w:val="20"/>
          <w:szCs w:val="20"/>
          <w:lang w:val="en-GB" w:eastAsia="zh-CN"/>
        </w:rPr>
        <w:t>A</w:t>
      </w:r>
      <w:r w:rsidRPr="00EF4447">
        <w:rPr>
          <w:rFonts w:ascii="Times New Roman" w:eastAsia="SimSun" w:hAnsi="Times New Roman" w:cs="Times New Roman" w:hint="eastAsia"/>
          <w:sz w:val="20"/>
          <w:szCs w:val="20"/>
          <w:lang w:val="en-GB" w:eastAsia="zh-CN"/>
        </w:rPr>
        <w:t xml:space="preserve"> for 4 antenna ports, 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r w:rsidRPr="00A9357E">
        <w:rPr>
          <w:rFonts w:ascii="Times New Roman" w:eastAsia="SimSun" w:hAnsi="Times New Roman" w:cs="Times New Roman"/>
          <w:i/>
          <w:iCs/>
          <w:color w:val="FF0000"/>
          <w:sz w:val="20"/>
          <w:szCs w:val="20"/>
          <w:u w:val="single"/>
          <w:lang w:val="en-GB" w:eastAsia="zh-CN"/>
        </w:rPr>
        <w:t>Ul-FullPowerTransmission</w:t>
      </w:r>
      <w:proofErr w:type="spellEnd"/>
      <w:r w:rsidRPr="00EF4447">
        <w:rPr>
          <w:rFonts w:ascii="Times New Roman" w:eastAsia="SimSun" w:hAnsi="Times New Roman" w:cs="Times New Roman"/>
          <w:i/>
          <w:iCs/>
          <w:sz w:val="20"/>
          <w:szCs w:val="20"/>
          <w:lang w:val="en-GB" w:eastAsia="zh-CN"/>
        </w:rPr>
        <w:t>=</w:t>
      </w:r>
      <w:r w:rsidRPr="00EF4447">
        <w:rPr>
          <w:rFonts w:ascii="Times New Roman" w:eastAsia="SimSun" w:hAnsi="Times New Roman" w:cs="Times New Roman"/>
          <w:i/>
          <w:iCs/>
          <w:strike/>
          <w:color w:val="FF0000"/>
          <w:sz w:val="20"/>
          <w:szCs w:val="20"/>
          <w:lang w:val="en-GB" w:eastAsia="zh-CN"/>
        </w:rPr>
        <w:t>Mode1</w:t>
      </w:r>
      <w:r w:rsidRPr="00A9357E">
        <w:rPr>
          <w:rFonts w:ascii="Times New Roman" w:eastAsia="SimSun" w:hAnsi="Times New Roman" w:cs="Times New Roman"/>
          <w:i/>
          <w:iCs/>
          <w:color w:val="FF0000"/>
          <w:sz w:val="20"/>
          <w:szCs w:val="20"/>
          <w:u w:val="single"/>
          <w:lang w:val="en-GB" w:eastAsia="zh-CN"/>
        </w:rPr>
        <w:t>fullpowerMode1</w:t>
      </w:r>
      <w:r w:rsidRPr="00EF4447">
        <w:rPr>
          <w:rFonts w:ascii="Times New Roman" w:eastAsia="SimSun" w:hAnsi="Times New Roman" w:cs="Times New Roman"/>
          <w:i/>
          <w:iCs/>
          <w:sz w:val="20"/>
          <w:szCs w:val="20"/>
          <w:lang w:val="en-GB" w:eastAsia="zh-CN"/>
        </w:rPr>
        <w:t xml:space="preserve">,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i/>
          <w:iCs/>
          <w:sz w:val="20"/>
          <w:szCs w:val="20"/>
          <w:lang w:val="en-GB" w:eastAsia="zh-CN"/>
        </w:rPr>
        <w:t xml:space="preserve">=2, </w:t>
      </w:r>
      <w:r w:rsidRPr="00EF4447">
        <w:rPr>
          <w:rFonts w:ascii="Times New Roman" w:eastAsia="SimSun" w:hAnsi="Times New Roman" w:cs="Times New Roman" w:hint="eastAsia"/>
          <w:sz w:val="20"/>
          <w:szCs w:val="20"/>
          <w:lang w:val="en-GB" w:eastAsia="zh-CN"/>
        </w:rPr>
        <w:t>transform precoder is disabled</w:t>
      </w:r>
      <w:r w:rsidRPr="00EF4447">
        <w:rPr>
          <w:rFonts w:ascii="Times New Roman" w:eastAsia="SimSun" w:hAnsi="Times New Roman" w:cs="Times New Roman"/>
          <w:iCs/>
          <w:sz w:val="20"/>
          <w:szCs w:val="20"/>
          <w:lang w:val="en-GB" w:eastAsia="zh-CN"/>
        </w:rPr>
        <w:t xml:space="preserve">, </w:t>
      </w:r>
      <w:r w:rsidRPr="00EF4447">
        <w:rPr>
          <w:rFonts w:ascii="Times New Roman" w:eastAsia="SimSun" w:hAnsi="Times New Roman" w:cs="Times New Roman" w:hint="eastAsia"/>
          <w:sz w:val="20"/>
          <w:szCs w:val="20"/>
          <w:lang w:val="en-GB" w:eastAsia="zh-CN"/>
        </w:rPr>
        <w:t>and according to</w:t>
      </w:r>
      <w:r w:rsidRPr="00EF4447">
        <w:rPr>
          <w:rFonts w:ascii="Times New Roman" w:eastAsia="SimSun" w:hAnsi="Times New Roman" w:cs="Times New Roman"/>
          <w:sz w:val="20"/>
          <w:szCs w:val="20"/>
          <w:lang w:val="en-GB" w:eastAsia="zh-CN"/>
        </w:rPr>
        <w:t xml:space="preserve"> the values of higher layer parameter</w:t>
      </w:r>
      <w:r w:rsidRPr="00EF4447">
        <w:rPr>
          <w:rFonts w:ascii="Times New Roman" w:eastAsia="SimSun" w:hAnsi="Times New Roman" w:cs="Times New Roman" w:hint="eastAsia"/>
          <w:i/>
          <w:iCs/>
          <w:sz w:val="20"/>
          <w:szCs w:val="20"/>
          <w:lang w:val="en-GB" w:eastAsia="zh-CN"/>
        </w:rPr>
        <w:t xml:space="preserve">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hint="eastAsia"/>
          <w:iCs/>
          <w:sz w:val="20"/>
          <w:szCs w:val="20"/>
          <w:lang w:val="en-GB" w:eastAsia="zh-CN"/>
        </w:rPr>
        <w:t>;</w:t>
      </w:r>
    </w:p>
    <w:p w14:paraId="02BB8756" w14:textId="77777777" w:rsidR="000E0DA6" w:rsidRPr="00EF4447" w:rsidRDefault="000E0DA6" w:rsidP="000E0DA6">
      <w:pPr>
        <w:spacing w:after="180" w:line="240" w:lineRule="auto"/>
        <w:ind w:left="851" w:hanging="284"/>
        <w:rPr>
          <w:rFonts w:ascii="Times New Roman" w:eastAsia="SimSun" w:hAnsi="Times New Roman" w:cs="Times New Roman"/>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r>
      <w:r w:rsidRPr="00EF4447">
        <w:rPr>
          <w:rFonts w:ascii="Times New Roman" w:eastAsia="SimSun" w:hAnsi="Times New Roman" w:cs="Times New Roman" w:hint="eastAsia"/>
          <w:sz w:val="20"/>
          <w:szCs w:val="20"/>
          <w:lang w:val="en-GB" w:eastAsia="zh-CN"/>
        </w:rPr>
        <w:t>4</w:t>
      </w:r>
      <w:r w:rsidRPr="00EF4447">
        <w:rPr>
          <w:rFonts w:ascii="Times New Roman" w:eastAsia="SimSun" w:hAnsi="Times New Roman" w:cs="Times New Roman"/>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or </w:t>
      </w:r>
      <w:r w:rsidRPr="00EF4447">
        <w:rPr>
          <w:rFonts w:ascii="Times New Roman" w:eastAsia="SimSun" w:hAnsi="Times New Roman" w:cs="Times New Roman"/>
          <w:sz w:val="20"/>
          <w:szCs w:val="20"/>
          <w:lang w:val="en-GB" w:eastAsia="zh-CN"/>
        </w:rPr>
        <w:t>6</w:t>
      </w:r>
      <w:r w:rsidRPr="00EF4447">
        <w:rPr>
          <w:rFonts w:ascii="Times New Roman" w:eastAsia="SimSun" w:hAnsi="Times New Roman" w:cs="Times New Roman" w:hint="eastAsia"/>
          <w:sz w:val="20"/>
          <w:szCs w:val="20"/>
          <w:lang w:val="en-GB" w:eastAsia="zh-CN"/>
        </w:rPr>
        <w:t xml:space="preserve"> bits according to Table 7.3.1.1.2</w:t>
      </w:r>
      <w:r w:rsidRPr="00EF4447">
        <w:rPr>
          <w:rFonts w:ascii="Times New Roman" w:eastAsia="SimSun" w:hAnsi="Times New Roman" w:cs="Times New Roman"/>
          <w:sz w:val="20"/>
          <w:szCs w:val="20"/>
          <w:lang w:val="en-GB"/>
        </w:rPr>
        <w:t>-</w:t>
      </w:r>
      <w:r w:rsidRPr="00EF4447">
        <w:rPr>
          <w:rFonts w:ascii="Times New Roman" w:eastAsia="SimSun" w:hAnsi="Times New Roman" w:cs="Times New Roman" w:hint="eastAsia"/>
          <w:sz w:val="20"/>
          <w:szCs w:val="20"/>
          <w:lang w:val="en-GB" w:eastAsia="zh-CN"/>
        </w:rPr>
        <w:t>2</w:t>
      </w:r>
      <w:r w:rsidRPr="00EF4447">
        <w:rPr>
          <w:rFonts w:ascii="Times New Roman" w:eastAsia="SimSun" w:hAnsi="Times New Roman" w:cs="Times New Roman"/>
          <w:sz w:val="20"/>
          <w:szCs w:val="20"/>
          <w:lang w:val="en-GB" w:eastAsia="zh-CN"/>
        </w:rPr>
        <w:t>B</w:t>
      </w:r>
      <w:r w:rsidRPr="00EF4447">
        <w:rPr>
          <w:rFonts w:ascii="Times New Roman" w:eastAsia="SimSun" w:hAnsi="Times New Roman" w:cs="Times New Roman" w:hint="eastAsia"/>
          <w:sz w:val="20"/>
          <w:szCs w:val="20"/>
          <w:lang w:val="en-GB" w:eastAsia="zh-CN"/>
        </w:rPr>
        <w:t xml:space="preserve"> for 4 antenna ports, 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i/>
          <w:iCs/>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r w:rsidRPr="00A9357E">
        <w:rPr>
          <w:rFonts w:ascii="Times New Roman" w:eastAsia="SimSun" w:hAnsi="Times New Roman" w:cs="Times New Roman"/>
          <w:i/>
          <w:iCs/>
          <w:color w:val="FF0000"/>
          <w:sz w:val="20"/>
          <w:szCs w:val="20"/>
          <w:u w:val="single"/>
          <w:lang w:val="en-GB" w:eastAsia="zh-CN"/>
        </w:rPr>
        <w:t>Ul-FullPowerTransmission</w:t>
      </w:r>
      <w:proofErr w:type="spellEnd"/>
      <w:r w:rsidRPr="00EF4447">
        <w:rPr>
          <w:rFonts w:ascii="Times New Roman" w:eastAsia="SimSun" w:hAnsi="Times New Roman" w:cs="Times New Roman"/>
          <w:i/>
          <w:iCs/>
          <w:sz w:val="20"/>
          <w:szCs w:val="20"/>
          <w:lang w:val="en-GB" w:eastAsia="zh-CN"/>
        </w:rPr>
        <w:t>=</w:t>
      </w:r>
      <w:r w:rsidRPr="00EF4447">
        <w:rPr>
          <w:rFonts w:ascii="Times New Roman" w:eastAsia="SimSun" w:hAnsi="Times New Roman" w:cs="Times New Roman"/>
          <w:i/>
          <w:iCs/>
          <w:strike/>
          <w:color w:val="FF0000"/>
          <w:sz w:val="20"/>
          <w:szCs w:val="20"/>
          <w:lang w:val="en-GB" w:eastAsia="zh-CN"/>
        </w:rPr>
        <w:t>Mode1</w:t>
      </w:r>
      <w:r w:rsidRPr="00A9357E">
        <w:rPr>
          <w:rFonts w:ascii="Times New Roman" w:eastAsia="SimSun" w:hAnsi="Times New Roman" w:cs="Times New Roman"/>
          <w:i/>
          <w:iCs/>
          <w:color w:val="FF0000"/>
          <w:sz w:val="20"/>
          <w:szCs w:val="20"/>
          <w:u w:val="single"/>
          <w:lang w:val="en-GB" w:eastAsia="zh-CN"/>
        </w:rPr>
        <w:t>fullpowerMode1</w:t>
      </w:r>
      <w:r w:rsidRPr="00EF4447">
        <w:rPr>
          <w:rFonts w:ascii="Times New Roman" w:eastAsia="SimSun" w:hAnsi="Times New Roman" w:cs="Times New Roman"/>
          <w:i/>
          <w:iCs/>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i/>
          <w:iCs/>
          <w:sz w:val="20"/>
          <w:szCs w:val="20"/>
          <w:lang w:val="en-GB" w:eastAsia="zh-CN"/>
        </w:rPr>
        <w:t>=3 or 4,</w:t>
      </w:r>
      <w:r w:rsidRPr="00EF4447">
        <w:rPr>
          <w:rFonts w:ascii="Times New Roman" w:eastAsia="SimSun" w:hAnsi="Times New Roman" w:cs="Times New Roman" w:hint="eastAsia"/>
          <w:sz w:val="20"/>
          <w:szCs w:val="20"/>
          <w:lang w:val="en-GB" w:eastAsia="zh-CN"/>
        </w:rPr>
        <w:t xml:space="preserve"> transform precoder is disabled, and </w:t>
      </w:r>
      <w:r w:rsidRPr="00EF4447">
        <w:rPr>
          <w:rFonts w:ascii="Times New Roman" w:eastAsia="SimSun" w:hAnsi="Times New Roman" w:cs="Times New Roman"/>
          <w:sz w:val="20"/>
          <w:szCs w:val="20"/>
          <w:lang w:val="en-GB" w:eastAsia="zh-CN"/>
        </w:rPr>
        <w:t xml:space="preserve">according to </w:t>
      </w:r>
      <w:r w:rsidRPr="00EF4447">
        <w:rPr>
          <w:rFonts w:ascii="Times New Roman" w:eastAsia="SimSun" w:hAnsi="Times New Roman" w:cs="Times New Roman" w:hint="eastAsia"/>
          <w:sz w:val="20"/>
          <w:szCs w:val="20"/>
          <w:lang w:val="en-GB" w:eastAsia="zh-CN"/>
        </w:rPr>
        <w:t xml:space="preserve">the </w:t>
      </w:r>
      <w:r w:rsidRPr="00EF4447">
        <w:rPr>
          <w:rFonts w:ascii="Times New Roman" w:eastAsia="SimSun" w:hAnsi="Times New Roman" w:cs="Times New Roman"/>
          <w:sz w:val="20"/>
          <w:szCs w:val="20"/>
          <w:lang w:val="en-GB" w:eastAsia="zh-CN"/>
        </w:rPr>
        <w:t>values</w:t>
      </w:r>
      <w:r w:rsidRPr="00EF4447">
        <w:rPr>
          <w:rFonts w:ascii="Times New Roman" w:eastAsia="SimSun" w:hAnsi="Times New Roman" w:cs="Times New Roman" w:hint="eastAsia"/>
          <w:sz w:val="20"/>
          <w:szCs w:val="20"/>
          <w:lang w:val="en-GB" w:eastAsia="zh-CN"/>
        </w:rPr>
        <w:t xml:space="preserve"> of higher layer parameter</w:t>
      </w:r>
      <w:r w:rsidRPr="00EF4447">
        <w:rPr>
          <w:rFonts w:ascii="Times New Roman" w:eastAsia="SimSun" w:hAnsi="Times New Roman" w:cs="Times New Roman" w:hint="eastAsia"/>
          <w:iCs/>
          <w:sz w:val="20"/>
          <w:szCs w:val="20"/>
          <w:lang w:val="en-GB" w:eastAsia="zh-CN"/>
        </w:rPr>
        <w:t xml:space="preserve">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hint="eastAsia"/>
          <w:iCs/>
          <w:sz w:val="20"/>
          <w:szCs w:val="20"/>
          <w:lang w:val="en-GB" w:eastAsia="zh-CN"/>
        </w:rPr>
        <w:t>;</w:t>
      </w:r>
    </w:p>
    <w:p w14:paraId="6F43B186" w14:textId="77777777" w:rsidR="000E0DA6" w:rsidRPr="00EF4447" w:rsidRDefault="000E0DA6" w:rsidP="000E0DA6">
      <w:pPr>
        <w:spacing w:after="180" w:line="240" w:lineRule="auto"/>
        <w:ind w:left="851" w:hanging="284"/>
        <w:rPr>
          <w:rFonts w:ascii="Times New Roman" w:eastAsia="SimSun" w:hAnsi="Times New Roman" w:cs="Times New Roman"/>
          <w:iCs/>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r>
      <w:r w:rsidRPr="00EF4447">
        <w:rPr>
          <w:rFonts w:ascii="Times New Roman" w:eastAsia="SimSun" w:hAnsi="Times New Roman" w:cs="Times New Roman" w:hint="eastAsia"/>
          <w:sz w:val="20"/>
          <w:szCs w:val="20"/>
          <w:lang w:val="en-GB" w:eastAsia="zh-CN"/>
        </w:rPr>
        <w:t>2, 4, or 5 bits according to Table 7.3.1.1.2</w:t>
      </w:r>
      <w:r w:rsidRPr="00EF4447">
        <w:rPr>
          <w:rFonts w:ascii="Times New Roman" w:eastAsia="SimSun" w:hAnsi="Times New Roman" w:cs="Times New Roman"/>
          <w:sz w:val="20"/>
          <w:szCs w:val="20"/>
          <w:lang w:val="en-GB"/>
        </w:rPr>
        <w:t>-</w:t>
      </w:r>
      <w:r w:rsidRPr="00EF4447">
        <w:rPr>
          <w:rFonts w:ascii="Times New Roman" w:eastAsia="SimSun" w:hAnsi="Times New Roman" w:cs="Times New Roman" w:hint="eastAsia"/>
          <w:sz w:val="20"/>
          <w:szCs w:val="20"/>
          <w:lang w:val="en-GB" w:eastAsia="zh-CN"/>
        </w:rPr>
        <w:t xml:space="preserve">3 for 4 antenna ports, 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proofErr w:type="spellEnd"/>
      <w:r w:rsidRPr="00EF4447">
        <w:rPr>
          <w:rFonts w:ascii="Times New Roman" w:eastAsia="SimSun" w:hAnsi="Times New Roman" w:cs="Times New Roman"/>
          <w:i/>
          <w:iCs/>
          <w:strike/>
          <w:color w:val="FF0000"/>
          <w:sz w:val="20"/>
          <w:szCs w:val="20"/>
          <w:lang w:val="en-GB" w:eastAsia="zh-CN"/>
        </w:rPr>
        <w:t xml:space="preserve"> </w:t>
      </w:r>
      <w:r w:rsidRPr="00EF4447">
        <w:rPr>
          <w:rFonts w:ascii="Times New Roman" w:eastAsia="SimSun" w:hAnsi="Times New Roman" w:cs="Times New Roman"/>
          <w:iCs/>
          <w:strike/>
          <w:color w:val="FF0000"/>
          <w:sz w:val="20"/>
          <w:szCs w:val="20"/>
          <w:lang w:val="en-GB" w:eastAsia="zh-CN"/>
        </w:rPr>
        <w:t xml:space="preserve">is </w:t>
      </w:r>
      <w:r w:rsidRPr="00EF4447">
        <w:rPr>
          <w:rFonts w:ascii="Times New Roman" w:eastAsia="SimSun" w:hAnsi="Times New Roman" w:cs="Times New Roman" w:hint="eastAsia"/>
          <w:iCs/>
          <w:strike/>
          <w:color w:val="FF0000"/>
          <w:sz w:val="20"/>
          <w:szCs w:val="20"/>
          <w:lang w:val="en-GB" w:eastAsia="zh-CN"/>
        </w:rPr>
        <w:t xml:space="preserve">either </w:t>
      </w:r>
      <w:r w:rsidRPr="00EF4447">
        <w:rPr>
          <w:rFonts w:ascii="Times New Roman" w:eastAsia="SimSun" w:hAnsi="Times New Roman" w:cs="Times New Roman"/>
          <w:iCs/>
          <w:strike/>
          <w:color w:val="FF0000"/>
          <w:sz w:val="20"/>
          <w:szCs w:val="20"/>
          <w:lang w:val="en-GB" w:eastAsia="zh-CN"/>
        </w:rPr>
        <w:t xml:space="preserve">not configured or configured to </w:t>
      </w:r>
      <w:r w:rsidRPr="00EF4447">
        <w:rPr>
          <w:rFonts w:ascii="Times New Roman" w:eastAsia="SimSun" w:hAnsi="Times New Roman" w:cs="Times New Roman"/>
          <w:i/>
          <w:iCs/>
          <w:strike/>
          <w:color w:val="FF0000"/>
          <w:sz w:val="20"/>
          <w:szCs w:val="20"/>
          <w:lang w:val="en-GB" w:eastAsia="zh-CN"/>
        </w:rPr>
        <w:t>Mode2</w:t>
      </w:r>
      <w:r w:rsidRPr="00A9357E">
        <w:rPr>
          <w:rFonts w:ascii="Times New Roman" w:eastAsia="SimSun" w:hAnsi="Times New Roman" w:cs="Times New Roman"/>
          <w:i/>
          <w:iCs/>
          <w:color w:val="FF0000"/>
          <w:sz w:val="20"/>
          <w:szCs w:val="20"/>
          <w:u w:val="single"/>
          <w:lang w:val="en-GB" w:eastAsia="zh-CN"/>
        </w:rPr>
        <w:t xml:space="preserve">Ul-FullPowerTransmission </w:t>
      </w:r>
      <w:r w:rsidRPr="00A9357E">
        <w:rPr>
          <w:rFonts w:ascii="Times New Roman" w:eastAsia="SimSun" w:hAnsi="Times New Roman" w:cs="Times New Roman"/>
          <w:color w:val="FF0000"/>
          <w:sz w:val="20"/>
          <w:szCs w:val="20"/>
          <w:u w:val="single"/>
          <w:lang w:val="en-GB" w:eastAsia="zh-CN"/>
        </w:rPr>
        <w:t xml:space="preserve">is either not configured or set to </w:t>
      </w:r>
      <w:proofErr w:type="spellStart"/>
      <w:r w:rsidRPr="00A9357E">
        <w:rPr>
          <w:rFonts w:ascii="Times New Roman" w:eastAsia="SimSun" w:hAnsi="Times New Roman" w:cs="Times New Roman"/>
          <w:color w:val="FF0000"/>
          <w:sz w:val="20"/>
          <w:szCs w:val="20"/>
          <w:u w:val="single"/>
          <w:lang w:val="en-GB" w:eastAsia="zh-CN"/>
        </w:rPr>
        <w:t>fullpower</w:t>
      </w:r>
      <w:proofErr w:type="spellEnd"/>
      <w:r w:rsidRPr="00EF4447">
        <w:rPr>
          <w:rFonts w:ascii="Times New Roman" w:eastAsia="SimSun" w:hAnsi="Times New Roman" w:cs="Times New Roman"/>
          <w:i/>
          <w:iCs/>
          <w:sz w:val="20"/>
          <w:szCs w:val="20"/>
          <w:lang w:val="en-GB" w:eastAsia="zh-CN"/>
        </w:rPr>
        <w:t xml:space="preserve">, </w:t>
      </w:r>
      <w:r w:rsidRPr="00EF4447">
        <w:rPr>
          <w:rFonts w:ascii="Times New Roman" w:eastAsia="SimSun" w:hAnsi="Times New Roman" w:cs="Times New Roman" w:hint="eastAsia"/>
          <w:sz w:val="20"/>
          <w:szCs w:val="20"/>
          <w:lang w:val="en-GB" w:eastAsia="zh-CN"/>
        </w:rPr>
        <w:t>and according to</w:t>
      </w:r>
      <w:r w:rsidRPr="00EF4447">
        <w:rPr>
          <w:rFonts w:ascii="Times New Roman" w:eastAsia="SimSun" w:hAnsi="Times New Roman" w:cs="Times New Roman"/>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whether transform precoder is enabled or disabled, and the values of higher layer </w:t>
      </w:r>
      <w:r w:rsidRPr="00EF4447">
        <w:rPr>
          <w:rFonts w:ascii="Times New Roman" w:eastAsia="SimSun" w:hAnsi="Times New Roman" w:cs="Times New Roman"/>
          <w:sz w:val="20"/>
          <w:szCs w:val="20"/>
          <w:lang w:val="en-GB" w:eastAsia="zh-CN"/>
        </w:rPr>
        <w:t>parameters</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hint="eastAsia"/>
          <w:iCs/>
          <w:sz w:val="20"/>
          <w:szCs w:val="20"/>
          <w:lang w:val="en-GB" w:eastAsia="zh-CN"/>
        </w:rPr>
        <w:t xml:space="preserve">, and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hint="eastAsia"/>
          <w:iCs/>
          <w:sz w:val="20"/>
          <w:szCs w:val="20"/>
          <w:lang w:val="en-GB" w:eastAsia="zh-CN"/>
        </w:rPr>
        <w:t>;</w:t>
      </w:r>
      <w:r w:rsidRPr="00EF4447">
        <w:rPr>
          <w:rFonts w:ascii="Times New Roman" w:eastAsia="SimSun" w:hAnsi="Times New Roman" w:cs="Times New Roman"/>
          <w:iCs/>
          <w:sz w:val="20"/>
          <w:szCs w:val="20"/>
          <w:lang w:val="en-GB" w:eastAsia="zh-CN"/>
        </w:rPr>
        <w:t xml:space="preserve"> </w:t>
      </w:r>
    </w:p>
    <w:p w14:paraId="12FE663C" w14:textId="77777777" w:rsidR="000E0DA6" w:rsidRPr="00EF4447" w:rsidRDefault="000E0DA6" w:rsidP="000E0DA6">
      <w:pPr>
        <w:spacing w:after="180" w:line="240" w:lineRule="auto"/>
        <w:ind w:left="851" w:hanging="284"/>
        <w:rPr>
          <w:rFonts w:ascii="Times New Roman" w:eastAsia="SimSun" w:hAnsi="Times New Roman" w:cs="Times New Roman"/>
          <w:iCs/>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t>3 or 4</w:t>
      </w:r>
      <w:r w:rsidRPr="00EF4447">
        <w:rPr>
          <w:rFonts w:ascii="Times New Roman" w:eastAsia="SimSun" w:hAnsi="Times New Roman" w:cs="Times New Roman" w:hint="eastAsia"/>
          <w:sz w:val="20"/>
          <w:szCs w:val="20"/>
          <w:lang w:val="en-GB" w:eastAsia="zh-CN"/>
        </w:rPr>
        <w:t xml:space="preserve"> bits according to Table 7.3.1.1.2</w:t>
      </w:r>
      <w:r w:rsidRPr="00EF4447">
        <w:rPr>
          <w:rFonts w:ascii="Times New Roman" w:eastAsia="SimSun" w:hAnsi="Times New Roman" w:cs="Times New Roman"/>
          <w:sz w:val="20"/>
          <w:szCs w:val="20"/>
          <w:lang w:val="en-GB"/>
        </w:rPr>
        <w:t>-</w:t>
      </w:r>
      <w:r w:rsidRPr="00EF4447">
        <w:rPr>
          <w:rFonts w:ascii="Times New Roman" w:eastAsia="SimSun" w:hAnsi="Times New Roman" w:cs="Times New Roman"/>
          <w:sz w:val="20"/>
          <w:szCs w:val="20"/>
          <w:lang w:val="en-GB" w:eastAsia="zh-CN"/>
        </w:rPr>
        <w:t>3A</w:t>
      </w:r>
      <w:r w:rsidRPr="00EF4447">
        <w:rPr>
          <w:rFonts w:ascii="Times New Roman" w:eastAsia="SimSun" w:hAnsi="Times New Roman" w:cs="Times New Roman" w:hint="eastAsia"/>
          <w:sz w:val="20"/>
          <w:szCs w:val="20"/>
          <w:lang w:val="en-GB" w:eastAsia="zh-CN"/>
        </w:rPr>
        <w:t xml:space="preserve"> for 4 antenna ports, 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r w:rsidRPr="00A9357E">
        <w:rPr>
          <w:rFonts w:ascii="Times New Roman" w:eastAsia="SimSun" w:hAnsi="Times New Roman" w:cs="Times New Roman"/>
          <w:i/>
          <w:iCs/>
          <w:color w:val="FF0000"/>
          <w:sz w:val="20"/>
          <w:szCs w:val="20"/>
          <w:u w:val="single"/>
          <w:lang w:val="en-GB" w:eastAsia="zh-CN"/>
        </w:rPr>
        <w:t>Ul-FullPowerTransmission</w:t>
      </w:r>
      <w:proofErr w:type="spellEnd"/>
      <w:r w:rsidRPr="00EF4447">
        <w:rPr>
          <w:rFonts w:ascii="Times New Roman" w:eastAsia="SimSun" w:hAnsi="Times New Roman" w:cs="Times New Roman"/>
          <w:i/>
          <w:iCs/>
          <w:sz w:val="20"/>
          <w:szCs w:val="20"/>
          <w:lang w:val="en-GB" w:eastAsia="zh-CN"/>
        </w:rPr>
        <w:t>=</w:t>
      </w:r>
      <w:r w:rsidRPr="00EF4447">
        <w:rPr>
          <w:rFonts w:ascii="Times New Roman" w:eastAsia="SimSun" w:hAnsi="Times New Roman" w:cs="Times New Roman"/>
          <w:i/>
          <w:iCs/>
          <w:strike/>
          <w:color w:val="FF0000"/>
          <w:sz w:val="20"/>
          <w:szCs w:val="20"/>
          <w:lang w:val="en-GB" w:eastAsia="zh-CN"/>
        </w:rPr>
        <w:t>Mode1</w:t>
      </w:r>
      <w:r w:rsidRPr="00A9357E">
        <w:rPr>
          <w:rFonts w:ascii="Times New Roman" w:eastAsia="SimSun" w:hAnsi="Times New Roman" w:cs="Times New Roman"/>
          <w:i/>
          <w:iCs/>
          <w:color w:val="FF0000"/>
          <w:sz w:val="20"/>
          <w:szCs w:val="20"/>
          <w:u w:val="single"/>
          <w:lang w:val="en-GB" w:eastAsia="zh-CN"/>
        </w:rPr>
        <w:t>fullpowerMode1</w:t>
      </w:r>
      <w:r w:rsidRPr="00EF4447">
        <w:rPr>
          <w:rFonts w:ascii="Times New Roman" w:eastAsia="SimSun" w:hAnsi="Times New Roman" w:cs="Times New Roman"/>
          <w:iCs/>
          <w:sz w:val="20"/>
          <w:szCs w:val="20"/>
          <w:lang w:val="en-GB" w:eastAsia="zh-CN"/>
        </w:rPr>
        <w:t xml:space="preserve">,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i/>
          <w:iCs/>
          <w:sz w:val="20"/>
          <w:szCs w:val="20"/>
          <w:lang w:val="en-GB" w:eastAsia="zh-CN"/>
        </w:rPr>
        <w:t>=1</w:t>
      </w:r>
      <w:r w:rsidRPr="00EF4447">
        <w:rPr>
          <w:rFonts w:ascii="Times New Roman" w:eastAsia="SimSun" w:hAnsi="Times New Roman" w:cs="Times New Roman"/>
          <w:iCs/>
          <w:sz w:val="20"/>
          <w:szCs w:val="20"/>
          <w:lang w:val="en-GB" w:eastAsia="zh-CN"/>
        </w:rPr>
        <w:t xml:space="preserve">, </w:t>
      </w:r>
      <w:r w:rsidRPr="00EF4447">
        <w:rPr>
          <w:rFonts w:ascii="Times New Roman" w:eastAsia="SimSun" w:hAnsi="Times New Roman" w:cs="Times New Roman" w:hint="eastAsia"/>
          <w:sz w:val="20"/>
          <w:szCs w:val="20"/>
          <w:lang w:val="en-GB" w:eastAsia="zh-CN"/>
        </w:rPr>
        <w:t>and according to</w:t>
      </w:r>
      <w:r w:rsidRPr="00EF4447">
        <w:rPr>
          <w:rFonts w:ascii="Times New Roman" w:eastAsia="SimSun" w:hAnsi="Times New Roman" w:cs="Times New Roman"/>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whether transform precoder is enabled or disabled, and the </w:t>
      </w:r>
      <w:r w:rsidRPr="00EF4447">
        <w:rPr>
          <w:rFonts w:ascii="Times New Roman" w:eastAsia="SimSun" w:hAnsi="Times New Roman" w:cs="Times New Roman"/>
          <w:sz w:val="20"/>
          <w:szCs w:val="20"/>
          <w:lang w:val="en-GB" w:eastAsia="zh-CN"/>
        </w:rPr>
        <w:t>values</w:t>
      </w:r>
      <w:r w:rsidRPr="00EF4447">
        <w:rPr>
          <w:rFonts w:ascii="Times New Roman" w:eastAsia="SimSun" w:hAnsi="Times New Roman" w:cs="Times New Roman" w:hint="eastAsia"/>
          <w:sz w:val="20"/>
          <w:szCs w:val="20"/>
          <w:lang w:val="en-GB" w:eastAsia="zh-CN"/>
        </w:rPr>
        <w:t xml:space="preserve"> of higher layer parameter</w:t>
      </w:r>
      <w:r w:rsidRPr="00EF4447">
        <w:rPr>
          <w:rFonts w:ascii="Times New Roman" w:eastAsia="SimSun" w:hAnsi="Times New Roman" w:cs="Times New Roman" w:hint="eastAsia"/>
          <w:iCs/>
          <w:sz w:val="20"/>
          <w:szCs w:val="20"/>
          <w:lang w:val="en-GB" w:eastAsia="zh-CN"/>
        </w:rPr>
        <w:t xml:space="preserve">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hint="eastAsia"/>
          <w:iCs/>
          <w:sz w:val="20"/>
          <w:szCs w:val="20"/>
          <w:lang w:val="en-GB" w:eastAsia="zh-CN"/>
        </w:rPr>
        <w:t>;</w:t>
      </w:r>
    </w:p>
    <w:p w14:paraId="44A4BC47" w14:textId="77777777" w:rsidR="000E0DA6" w:rsidRPr="00EF4447" w:rsidRDefault="000E0DA6" w:rsidP="000E0DA6">
      <w:pPr>
        <w:spacing w:after="180" w:line="240" w:lineRule="auto"/>
        <w:ind w:left="851" w:hanging="284"/>
        <w:rPr>
          <w:rFonts w:ascii="Times New Roman" w:eastAsia="SimSun" w:hAnsi="Times New Roman" w:cs="Times New Roman"/>
          <w:iCs/>
          <w:sz w:val="20"/>
          <w:szCs w:val="20"/>
          <w:lang w:val="en-GB" w:eastAsia="zh-CN"/>
        </w:rPr>
      </w:pPr>
      <w:r w:rsidRPr="00EF4447">
        <w:rPr>
          <w:rFonts w:ascii="Times New Roman" w:eastAsia="SimSun" w:hAnsi="Times New Roman" w:cs="Times New Roman"/>
          <w:iCs/>
          <w:sz w:val="20"/>
          <w:szCs w:val="20"/>
          <w:lang w:val="en-GB" w:eastAsia="zh-CN"/>
        </w:rPr>
        <w:t>-</w:t>
      </w:r>
      <w:r w:rsidRPr="00EF4447">
        <w:rPr>
          <w:rFonts w:ascii="Times New Roman" w:eastAsia="SimSun" w:hAnsi="Times New Roman" w:cs="Times New Roman"/>
          <w:iCs/>
          <w:sz w:val="20"/>
          <w:szCs w:val="20"/>
          <w:lang w:val="en-GB" w:eastAsia="zh-CN"/>
        </w:rPr>
        <w:tab/>
        <w:t>2</w:t>
      </w:r>
      <w:r w:rsidRPr="00EF4447">
        <w:rPr>
          <w:rFonts w:ascii="Times New Roman" w:eastAsia="SimSun" w:hAnsi="Times New Roman" w:cs="Times New Roman" w:hint="eastAsia"/>
          <w:iCs/>
          <w:sz w:val="20"/>
          <w:szCs w:val="20"/>
          <w:lang w:val="en-GB" w:eastAsia="zh-CN"/>
        </w:rPr>
        <w:t xml:space="preserve"> or 4 bits according to Table7.3.1.1.2-4 for 2 antenna ports, </w:t>
      </w:r>
      <w:r w:rsidRPr="00EF4447">
        <w:rPr>
          <w:rFonts w:ascii="Times New Roman" w:eastAsia="SimSun" w:hAnsi="Times New Roman" w:cs="Times New Roman" w:hint="eastAsia"/>
          <w:sz w:val="20"/>
          <w:szCs w:val="20"/>
          <w:lang w:val="en-GB" w:eastAsia="zh-CN"/>
        </w:rPr>
        <w:t xml:space="preserve">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proofErr w:type="spellEnd"/>
      <w:r w:rsidRPr="00EF4447">
        <w:rPr>
          <w:rFonts w:ascii="Times New Roman" w:eastAsia="SimSun" w:hAnsi="Times New Roman" w:cs="Times New Roman"/>
          <w:i/>
          <w:iCs/>
          <w:strike/>
          <w:color w:val="FF0000"/>
          <w:sz w:val="20"/>
          <w:szCs w:val="20"/>
          <w:lang w:val="en-GB" w:eastAsia="zh-CN"/>
        </w:rPr>
        <w:t xml:space="preserve"> </w:t>
      </w:r>
      <w:r w:rsidRPr="00EF4447">
        <w:rPr>
          <w:rFonts w:ascii="Times New Roman" w:eastAsia="SimSun" w:hAnsi="Times New Roman" w:cs="Times New Roman"/>
          <w:iCs/>
          <w:strike/>
          <w:color w:val="FF0000"/>
          <w:sz w:val="20"/>
          <w:szCs w:val="20"/>
          <w:lang w:val="en-GB" w:eastAsia="zh-CN"/>
        </w:rPr>
        <w:t>is</w:t>
      </w:r>
      <w:r w:rsidRPr="00EF4447">
        <w:rPr>
          <w:rFonts w:ascii="Times New Roman" w:eastAsia="SimSun" w:hAnsi="Times New Roman" w:cs="Times New Roman" w:hint="eastAsia"/>
          <w:iCs/>
          <w:strike/>
          <w:color w:val="FF0000"/>
          <w:sz w:val="20"/>
          <w:szCs w:val="20"/>
          <w:lang w:val="en-GB" w:eastAsia="zh-CN"/>
        </w:rPr>
        <w:t xml:space="preserve"> either</w:t>
      </w:r>
      <w:r w:rsidRPr="00EF4447">
        <w:rPr>
          <w:rFonts w:ascii="Times New Roman" w:eastAsia="SimSun" w:hAnsi="Times New Roman" w:cs="Times New Roman"/>
          <w:iCs/>
          <w:strike/>
          <w:color w:val="FF0000"/>
          <w:sz w:val="20"/>
          <w:szCs w:val="20"/>
          <w:lang w:val="en-GB" w:eastAsia="zh-CN"/>
        </w:rPr>
        <w:t xml:space="preserve"> not configured or configured to </w:t>
      </w:r>
      <w:r w:rsidRPr="00EF4447">
        <w:rPr>
          <w:rFonts w:ascii="Times New Roman" w:eastAsia="SimSun" w:hAnsi="Times New Roman" w:cs="Times New Roman"/>
          <w:i/>
          <w:iCs/>
          <w:strike/>
          <w:color w:val="FF0000"/>
          <w:sz w:val="20"/>
          <w:szCs w:val="20"/>
          <w:lang w:val="en-GB" w:eastAsia="zh-CN"/>
        </w:rPr>
        <w:t>Mode2</w:t>
      </w:r>
      <w:r w:rsidRPr="00A9357E">
        <w:rPr>
          <w:rFonts w:ascii="Times New Roman" w:eastAsia="SimSun" w:hAnsi="Times New Roman" w:cs="Times New Roman"/>
          <w:i/>
          <w:iCs/>
          <w:color w:val="FF0000"/>
          <w:sz w:val="20"/>
          <w:szCs w:val="20"/>
          <w:u w:val="single"/>
          <w:lang w:val="en-GB" w:eastAsia="zh-CN"/>
        </w:rPr>
        <w:t xml:space="preserve">Ul-FullPowerTransmission </w:t>
      </w:r>
      <w:r w:rsidRPr="00A9357E">
        <w:rPr>
          <w:rFonts w:ascii="Times New Roman" w:eastAsia="SimSun" w:hAnsi="Times New Roman" w:cs="Times New Roman"/>
          <w:color w:val="FF0000"/>
          <w:sz w:val="20"/>
          <w:szCs w:val="20"/>
          <w:u w:val="single"/>
          <w:lang w:val="en-GB" w:eastAsia="zh-CN"/>
        </w:rPr>
        <w:t xml:space="preserve">is either not configured or set to </w:t>
      </w:r>
      <w:proofErr w:type="spellStart"/>
      <w:r w:rsidRPr="00A9357E">
        <w:rPr>
          <w:rFonts w:ascii="Times New Roman" w:eastAsia="SimSun" w:hAnsi="Times New Roman" w:cs="Times New Roman"/>
          <w:color w:val="FF0000"/>
          <w:sz w:val="20"/>
          <w:szCs w:val="20"/>
          <w:u w:val="single"/>
          <w:lang w:val="en-GB" w:eastAsia="zh-CN"/>
        </w:rPr>
        <w:t>fullpower</w:t>
      </w:r>
      <w:proofErr w:type="spellEnd"/>
      <w:r w:rsidRPr="00EF4447">
        <w:rPr>
          <w:rFonts w:ascii="Times New Roman" w:eastAsia="SimSun" w:hAnsi="Times New Roman" w:cs="Times New Roman"/>
          <w:i/>
          <w:iCs/>
          <w:sz w:val="20"/>
          <w:szCs w:val="20"/>
          <w:lang w:val="en-GB" w:eastAsia="zh-CN"/>
        </w:rPr>
        <w:t xml:space="preserve">, </w:t>
      </w:r>
      <w:r w:rsidRPr="00EF4447">
        <w:rPr>
          <w:rFonts w:ascii="Times New Roman" w:eastAsia="SimSun" w:hAnsi="Times New Roman" w:cs="Times New Roman" w:hint="eastAsia"/>
          <w:sz w:val="20"/>
          <w:szCs w:val="20"/>
          <w:lang w:val="en-GB" w:eastAsia="zh-CN"/>
        </w:rPr>
        <w:t>and according to</w:t>
      </w:r>
      <w:r w:rsidRPr="00EF4447">
        <w:rPr>
          <w:rFonts w:ascii="Times New Roman" w:eastAsia="SimSun" w:hAnsi="Times New Roman" w:cs="Times New Roman"/>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whether transform precoder is enabled or disabled, and the values of higher layer </w:t>
      </w:r>
      <w:r w:rsidRPr="00EF4447">
        <w:rPr>
          <w:rFonts w:ascii="Times New Roman" w:eastAsia="SimSun" w:hAnsi="Times New Roman" w:cs="Times New Roman"/>
          <w:sz w:val="20"/>
          <w:szCs w:val="20"/>
          <w:lang w:val="en-GB" w:eastAsia="zh-CN"/>
        </w:rPr>
        <w:t>parameters</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hint="eastAsia"/>
          <w:iCs/>
          <w:sz w:val="20"/>
          <w:szCs w:val="20"/>
          <w:lang w:val="en-GB" w:eastAsia="zh-CN"/>
        </w:rPr>
        <w:t xml:space="preserve"> and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hint="eastAsia"/>
          <w:iCs/>
          <w:sz w:val="20"/>
          <w:szCs w:val="20"/>
          <w:lang w:val="en-GB" w:eastAsia="zh-CN"/>
        </w:rPr>
        <w:t>;</w:t>
      </w:r>
      <w:r w:rsidRPr="00EF4447">
        <w:rPr>
          <w:rFonts w:ascii="Times New Roman" w:eastAsia="SimSun" w:hAnsi="Times New Roman" w:cs="Times New Roman"/>
          <w:iCs/>
          <w:sz w:val="20"/>
          <w:szCs w:val="20"/>
          <w:lang w:val="en-GB" w:eastAsia="zh-CN"/>
        </w:rPr>
        <w:t xml:space="preserve"> </w:t>
      </w:r>
    </w:p>
    <w:p w14:paraId="7ED7B745" w14:textId="77777777" w:rsidR="000E0DA6" w:rsidRPr="00EF4447" w:rsidRDefault="000E0DA6" w:rsidP="000E0DA6">
      <w:pPr>
        <w:spacing w:after="180" w:line="240" w:lineRule="auto"/>
        <w:ind w:left="851" w:hanging="284"/>
        <w:rPr>
          <w:rFonts w:ascii="Times New Roman" w:eastAsia="SimSun" w:hAnsi="Times New Roman" w:cs="Times New Roman"/>
          <w:iCs/>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t>2</w:t>
      </w:r>
      <w:r w:rsidRPr="00EF4447">
        <w:rPr>
          <w:rFonts w:ascii="Times New Roman" w:eastAsia="SimSun" w:hAnsi="Times New Roman" w:cs="Times New Roman" w:hint="eastAsia"/>
          <w:sz w:val="20"/>
          <w:szCs w:val="20"/>
          <w:lang w:val="en-GB" w:eastAsia="zh-CN"/>
        </w:rPr>
        <w:t xml:space="preserve"> bits according to Table 7.3.1.1.2</w:t>
      </w:r>
      <w:r w:rsidRPr="00EF4447">
        <w:rPr>
          <w:rFonts w:ascii="Times New Roman" w:eastAsia="SimSun" w:hAnsi="Times New Roman" w:cs="Times New Roman"/>
          <w:sz w:val="20"/>
          <w:szCs w:val="20"/>
          <w:lang w:val="en-GB"/>
        </w:rPr>
        <w:t>-</w:t>
      </w:r>
      <w:r w:rsidRPr="00EF4447">
        <w:rPr>
          <w:rFonts w:ascii="Times New Roman" w:eastAsia="SimSun" w:hAnsi="Times New Roman" w:cs="Times New Roman"/>
          <w:sz w:val="20"/>
          <w:szCs w:val="20"/>
          <w:lang w:val="en-GB" w:eastAsia="zh-CN"/>
        </w:rPr>
        <w:t>4A</w:t>
      </w:r>
      <w:r w:rsidRPr="00EF4447">
        <w:rPr>
          <w:rFonts w:ascii="Times New Roman" w:eastAsia="SimSun" w:hAnsi="Times New Roman" w:cs="Times New Roman" w:hint="eastAsia"/>
          <w:sz w:val="20"/>
          <w:szCs w:val="20"/>
          <w:lang w:val="en-GB" w:eastAsia="zh-CN"/>
        </w:rPr>
        <w:t xml:space="preserve"> for </w:t>
      </w:r>
      <w:r w:rsidRPr="00EF4447">
        <w:rPr>
          <w:rFonts w:ascii="Times New Roman" w:eastAsia="SimSun" w:hAnsi="Times New Roman" w:cs="Times New Roman"/>
          <w:sz w:val="20"/>
          <w:szCs w:val="20"/>
          <w:lang w:val="en-GB" w:eastAsia="zh-CN"/>
        </w:rPr>
        <w:t>2</w:t>
      </w:r>
      <w:r w:rsidRPr="00EF4447">
        <w:rPr>
          <w:rFonts w:ascii="Times New Roman" w:eastAsia="SimSun" w:hAnsi="Times New Roman" w:cs="Times New Roman" w:hint="eastAsia"/>
          <w:sz w:val="20"/>
          <w:szCs w:val="20"/>
          <w:lang w:val="en-GB" w:eastAsia="zh-CN"/>
        </w:rPr>
        <w:t xml:space="preserve"> antenna ports, 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r w:rsidRPr="00A9357E">
        <w:rPr>
          <w:rFonts w:ascii="Times New Roman" w:eastAsia="SimSun" w:hAnsi="Times New Roman" w:cs="Times New Roman"/>
          <w:i/>
          <w:iCs/>
          <w:color w:val="FF0000"/>
          <w:sz w:val="20"/>
          <w:szCs w:val="20"/>
          <w:u w:val="single"/>
          <w:lang w:val="en-GB" w:eastAsia="zh-CN"/>
        </w:rPr>
        <w:t>Ul-FullPowerTransmission</w:t>
      </w:r>
      <w:proofErr w:type="spellEnd"/>
      <w:r w:rsidRPr="00EF4447">
        <w:rPr>
          <w:rFonts w:ascii="Times New Roman" w:eastAsia="SimSun" w:hAnsi="Times New Roman" w:cs="Times New Roman"/>
          <w:i/>
          <w:iCs/>
          <w:sz w:val="20"/>
          <w:szCs w:val="20"/>
          <w:lang w:val="en-GB" w:eastAsia="zh-CN"/>
        </w:rPr>
        <w:t>=</w:t>
      </w:r>
      <w:r w:rsidRPr="00EF4447">
        <w:rPr>
          <w:rFonts w:ascii="Times New Roman" w:eastAsia="SimSun" w:hAnsi="Times New Roman" w:cs="Times New Roman"/>
          <w:i/>
          <w:iCs/>
          <w:strike/>
          <w:color w:val="FF0000"/>
          <w:sz w:val="20"/>
          <w:szCs w:val="20"/>
          <w:lang w:val="en-GB" w:eastAsia="zh-CN"/>
        </w:rPr>
        <w:t>Mode1</w:t>
      </w:r>
      <w:r w:rsidRPr="00A9357E">
        <w:rPr>
          <w:rFonts w:ascii="Times New Roman" w:eastAsia="SimSun" w:hAnsi="Times New Roman" w:cs="Times New Roman"/>
          <w:i/>
          <w:iCs/>
          <w:color w:val="FF0000"/>
          <w:sz w:val="20"/>
          <w:szCs w:val="20"/>
          <w:u w:val="single"/>
          <w:lang w:val="en-GB" w:eastAsia="zh-CN"/>
        </w:rPr>
        <w:t>fullpowerMode1</w:t>
      </w:r>
      <w:r w:rsidRPr="00EF4447">
        <w:rPr>
          <w:rFonts w:ascii="Times New Roman" w:eastAsia="SimSun" w:hAnsi="Times New Roman" w:cs="Times New Roman"/>
          <w:iCs/>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transform precoder is disabled,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i/>
          <w:iCs/>
          <w:sz w:val="20"/>
          <w:szCs w:val="20"/>
          <w:lang w:val="en-GB" w:eastAsia="zh-CN"/>
        </w:rPr>
        <w:t>=2</w:t>
      </w:r>
      <w:r w:rsidRPr="00EF4447">
        <w:rPr>
          <w:rFonts w:ascii="Times New Roman" w:eastAsia="SimSun" w:hAnsi="Times New Roman" w:cs="Times New Roman" w:hint="eastAsia"/>
          <w:iCs/>
          <w:sz w:val="20"/>
          <w:szCs w:val="20"/>
          <w:lang w:val="en-GB" w:eastAsia="zh-CN"/>
        </w:rPr>
        <w:t xml:space="preserve">, and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i/>
          <w:iCs/>
          <w:sz w:val="20"/>
          <w:szCs w:val="20"/>
          <w:lang w:val="en-GB" w:eastAsia="zh-CN"/>
        </w:rPr>
        <w:t>=</w:t>
      </w:r>
      <w:proofErr w:type="spellStart"/>
      <w:r w:rsidRPr="00EF4447">
        <w:rPr>
          <w:rFonts w:ascii="Times New Roman" w:eastAsia="SimSun" w:hAnsi="Times New Roman" w:cs="Times New Roman"/>
          <w:i/>
          <w:iCs/>
          <w:sz w:val="20"/>
          <w:szCs w:val="20"/>
          <w:lang w:val="en-GB" w:eastAsia="zh-CN"/>
        </w:rPr>
        <w:t>nonCoherent</w:t>
      </w:r>
      <w:proofErr w:type="spellEnd"/>
      <w:r w:rsidRPr="00EF4447">
        <w:rPr>
          <w:rFonts w:ascii="Times New Roman" w:eastAsia="SimSun" w:hAnsi="Times New Roman" w:cs="Times New Roman" w:hint="eastAsia"/>
          <w:iCs/>
          <w:sz w:val="20"/>
          <w:szCs w:val="20"/>
          <w:lang w:val="en-GB" w:eastAsia="zh-CN"/>
        </w:rPr>
        <w:t>;</w:t>
      </w:r>
    </w:p>
    <w:p w14:paraId="349EDD36" w14:textId="77777777" w:rsidR="000E0DA6" w:rsidRPr="00EF4447" w:rsidRDefault="000E0DA6" w:rsidP="000E0DA6">
      <w:pPr>
        <w:spacing w:after="180" w:line="240" w:lineRule="auto"/>
        <w:ind w:left="851" w:hanging="284"/>
        <w:rPr>
          <w:rFonts w:ascii="Times New Roman" w:eastAsia="SimSun" w:hAnsi="Times New Roman" w:cs="Times New Roman"/>
          <w:sz w:val="20"/>
          <w:szCs w:val="20"/>
          <w:lang w:val="en-GB" w:eastAsia="zh-CN"/>
        </w:rPr>
      </w:pPr>
      <w:r w:rsidRPr="00EF4447">
        <w:rPr>
          <w:rFonts w:ascii="Times New Roman" w:eastAsia="SimSun" w:hAnsi="Times New Roman" w:cs="Times New Roman"/>
          <w:iCs/>
          <w:sz w:val="20"/>
          <w:szCs w:val="20"/>
          <w:lang w:val="en-GB" w:eastAsia="zh-CN"/>
        </w:rPr>
        <w:t>-</w:t>
      </w:r>
      <w:r w:rsidRPr="00EF4447">
        <w:rPr>
          <w:rFonts w:ascii="Times New Roman" w:eastAsia="SimSun" w:hAnsi="Times New Roman" w:cs="Times New Roman"/>
          <w:iCs/>
          <w:sz w:val="20"/>
          <w:szCs w:val="20"/>
          <w:lang w:val="en-GB" w:eastAsia="zh-CN"/>
        </w:rPr>
        <w:tab/>
        <w:t>1</w:t>
      </w:r>
      <w:r w:rsidRPr="00EF4447">
        <w:rPr>
          <w:rFonts w:ascii="Times New Roman" w:eastAsia="SimSun" w:hAnsi="Times New Roman" w:cs="Times New Roman" w:hint="eastAsia"/>
          <w:iCs/>
          <w:sz w:val="20"/>
          <w:szCs w:val="20"/>
          <w:lang w:val="en-GB" w:eastAsia="zh-CN"/>
        </w:rPr>
        <w:t xml:space="preserve"> or 3 bits according to Table7.3.1.1.2-5 for 2 antenna ports, </w:t>
      </w:r>
      <w:r w:rsidRPr="00EF4447">
        <w:rPr>
          <w:rFonts w:ascii="Times New Roman" w:eastAsia="SimSun" w:hAnsi="Times New Roman" w:cs="Times New Roman" w:hint="eastAsia"/>
          <w:sz w:val="20"/>
          <w:szCs w:val="20"/>
          <w:lang w:val="en-GB" w:eastAsia="zh-CN"/>
        </w:rPr>
        <w:t xml:space="preserve">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proofErr w:type="spellEnd"/>
      <w:r w:rsidRPr="00EF4447">
        <w:rPr>
          <w:rFonts w:ascii="Times New Roman" w:eastAsia="SimSun" w:hAnsi="Times New Roman" w:cs="Times New Roman"/>
          <w:i/>
          <w:iCs/>
          <w:strike/>
          <w:color w:val="FF0000"/>
          <w:sz w:val="20"/>
          <w:szCs w:val="20"/>
          <w:lang w:val="en-GB" w:eastAsia="zh-CN"/>
        </w:rPr>
        <w:t xml:space="preserve"> </w:t>
      </w:r>
      <w:r w:rsidRPr="00EF4447">
        <w:rPr>
          <w:rFonts w:ascii="Times New Roman" w:eastAsia="SimSun" w:hAnsi="Times New Roman" w:cs="Times New Roman"/>
          <w:iCs/>
          <w:strike/>
          <w:color w:val="FF0000"/>
          <w:sz w:val="20"/>
          <w:szCs w:val="20"/>
          <w:lang w:val="en-GB" w:eastAsia="zh-CN"/>
        </w:rPr>
        <w:t>is</w:t>
      </w:r>
      <w:r w:rsidRPr="00EF4447">
        <w:rPr>
          <w:rFonts w:ascii="Times New Roman" w:eastAsia="SimSun" w:hAnsi="Times New Roman" w:cs="Times New Roman" w:hint="eastAsia"/>
          <w:iCs/>
          <w:strike/>
          <w:color w:val="FF0000"/>
          <w:sz w:val="20"/>
          <w:szCs w:val="20"/>
          <w:lang w:val="en-GB" w:eastAsia="zh-CN"/>
        </w:rPr>
        <w:t xml:space="preserve"> either</w:t>
      </w:r>
      <w:r w:rsidRPr="00EF4447">
        <w:rPr>
          <w:rFonts w:ascii="Times New Roman" w:eastAsia="SimSun" w:hAnsi="Times New Roman" w:cs="Times New Roman"/>
          <w:iCs/>
          <w:strike/>
          <w:color w:val="FF0000"/>
          <w:sz w:val="20"/>
          <w:szCs w:val="20"/>
          <w:lang w:val="en-GB" w:eastAsia="zh-CN"/>
        </w:rPr>
        <w:t xml:space="preserve"> not configured or configured to </w:t>
      </w:r>
      <w:r w:rsidRPr="00EF4447">
        <w:rPr>
          <w:rFonts w:ascii="Times New Roman" w:eastAsia="SimSun" w:hAnsi="Times New Roman" w:cs="Times New Roman"/>
          <w:i/>
          <w:iCs/>
          <w:strike/>
          <w:color w:val="FF0000"/>
          <w:sz w:val="20"/>
          <w:szCs w:val="20"/>
          <w:lang w:val="en-GB" w:eastAsia="zh-CN"/>
        </w:rPr>
        <w:t>Mode2</w:t>
      </w:r>
      <w:r w:rsidRPr="00A9357E">
        <w:rPr>
          <w:rFonts w:ascii="Times New Roman" w:eastAsia="SimSun" w:hAnsi="Times New Roman" w:cs="Times New Roman"/>
          <w:i/>
          <w:iCs/>
          <w:color w:val="FF0000"/>
          <w:sz w:val="20"/>
          <w:szCs w:val="20"/>
          <w:u w:val="single"/>
          <w:lang w:val="en-GB" w:eastAsia="zh-CN"/>
        </w:rPr>
        <w:t xml:space="preserve">Ul-FullPowerTransmission </w:t>
      </w:r>
      <w:r w:rsidRPr="00A9357E">
        <w:rPr>
          <w:rFonts w:ascii="Times New Roman" w:eastAsia="SimSun" w:hAnsi="Times New Roman" w:cs="Times New Roman"/>
          <w:color w:val="FF0000"/>
          <w:sz w:val="20"/>
          <w:szCs w:val="20"/>
          <w:u w:val="single"/>
          <w:lang w:val="en-GB" w:eastAsia="zh-CN"/>
        </w:rPr>
        <w:t xml:space="preserve">is either not configured or set to </w:t>
      </w:r>
      <w:proofErr w:type="spellStart"/>
      <w:r w:rsidRPr="00A9357E">
        <w:rPr>
          <w:rFonts w:ascii="Times New Roman" w:eastAsia="SimSun" w:hAnsi="Times New Roman" w:cs="Times New Roman"/>
          <w:color w:val="FF0000"/>
          <w:sz w:val="20"/>
          <w:szCs w:val="20"/>
          <w:u w:val="single"/>
          <w:lang w:val="en-GB" w:eastAsia="zh-CN"/>
        </w:rPr>
        <w:t>fullpower</w:t>
      </w:r>
      <w:proofErr w:type="spellEnd"/>
      <w:r w:rsidRPr="00EF4447">
        <w:rPr>
          <w:rFonts w:ascii="Times New Roman" w:eastAsia="SimSun" w:hAnsi="Times New Roman" w:cs="Times New Roman"/>
          <w:i/>
          <w:iCs/>
          <w:sz w:val="20"/>
          <w:szCs w:val="20"/>
          <w:lang w:val="en-GB" w:eastAsia="zh-CN"/>
        </w:rPr>
        <w:t xml:space="preserve">, </w:t>
      </w:r>
      <w:r w:rsidRPr="00EF4447">
        <w:rPr>
          <w:rFonts w:ascii="Times New Roman" w:eastAsia="SimSun" w:hAnsi="Times New Roman" w:cs="Times New Roman" w:hint="eastAsia"/>
          <w:sz w:val="20"/>
          <w:szCs w:val="20"/>
          <w:lang w:val="en-GB" w:eastAsia="zh-CN"/>
        </w:rPr>
        <w:t>and according to</w:t>
      </w:r>
      <w:r w:rsidRPr="00EF4447">
        <w:rPr>
          <w:rFonts w:ascii="Times New Roman" w:eastAsia="SimSun" w:hAnsi="Times New Roman" w:cs="Times New Roman"/>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whether transform precoder is enabled or disabled, and the values of higher layer </w:t>
      </w:r>
      <w:r w:rsidRPr="00EF4447">
        <w:rPr>
          <w:rFonts w:ascii="Times New Roman" w:eastAsia="SimSun" w:hAnsi="Times New Roman" w:cs="Times New Roman"/>
          <w:sz w:val="20"/>
          <w:szCs w:val="20"/>
          <w:lang w:val="en-GB" w:eastAsia="zh-CN"/>
        </w:rPr>
        <w:t>parameters</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hint="eastAsia"/>
          <w:iCs/>
          <w:sz w:val="20"/>
          <w:szCs w:val="20"/>
          <w:lang w:val="en-GB" w:eastAsia="zh-CN"/>
        </w:rPr>
        <w:t xml:space="preserve"> and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sz w:val="20"/>
          <w:szCs w:val="20"/>
          <w:lang w:val="en-GB" w:eastAsia="zh-CN"/>
        </w:rPr>
        <w:t xml:space="preserve">; </w:t>
      </w:r>
    </w:p>
    <w:p w14:paraId="4D991FEE" w14:textId="77777777" w:rsidR="000E0DA6" w:rsidRPr="00EF4447" w:rsidRDefault="000E0DA6" w:rsidP="000E0DA6">
      <w:pPr>
        <w:spacing w:after="180" w:line="240" w:lineRule="auto"/>
        <w:ind w:leftChars="283" w:left="905" w:hangingChars="141" w:hanging="282"/>
        <w:rPr>
          <w:rFonts w:ascii="Times New Roman" w:eastAsia="SimSun" w:hAnsi="Times New Roman" w:cs="Times New Roman"/>
          <w:iCs/>
          <w:sz w:val="20"/>
          <w:szCs w:val="20"/>
          <w:lang w:val="en-GB" w:eastAsia="zh-CN"/>
        </w:rPr>
      </w:pPr>
      <w:r w:rsidRPr="00EF4447">
        <w:rPr>
          <w:rFonts w:ascii="Times New Roman" w:eastAsia="SimSun" w:hAnsi="Times New Roman" w:cs="Times New Roman"/>
          <w:sz w:val="20"/>
          <w:szCs w:val="20"/>
          <w:lang w:val="en-GB" w:eastAsia="zh-CN"/>
        </w:rPr>
        <w:t>-</w:t>
      </w:r>
      <w:r w:rsidRPr="00EF4447">
        <w:rPr>
          <w:rFonts w:ascii="Times New Roman" w:eastAsia="SimSun" w:hAnsi="Times New Roman" w:cs="Times New Roman"/>
          <w:sz w:val="20"/>
          <w:szCs w:val="20"/>
          <w:lang w:val="en-GB" w:eastAsia="zh-CN"/>
        </w:rPr>
        <w:tab/>
        <w:t>2</w:t>
      </w:r>
      <w:r w:rsidRPr="00EF4447">
        <w:rPr>
          <w:rFonts w:ascii="Times New Roman" w:eastAsia="SimSun" w:hAnsi="Times New Roman" w:cs="Times New Roman" w:hint="eastAsia"/>
          <w:sz w:val="20"/>
          <w:szCs w:val="20"/>
          <w:lang w:val="en-GB" w:eastAsia="zh-CN"/>
        </w:rPr>
        <w:t xml:space="preserve"> bits according to Table 7.3.1.1.2</w:t>
      </w:r>
      <w:r w:rsidRPr="00EF4447">
        <w:rPr>
          <w:rFonts w:ascii="Times New Roman" w:eastAsia="SimSun" w:hAnsi="Times New Roman" w:cs="Times New Roman"/>
          <w:sz w:val="20"/>
          <w:szCs w:val="20"/>
          <w:lang w:val="en-GB"/>
        </w:rPr>
        <w:t>-</w:t>
      </w:r>
      <w:r w:rsidRPr="00EF4447">
        <w:rPr>
          <w:rFonts w:ascii="Times New Roman" w:eastAsia="SimSun" w:hAnsi="Times New Roman" w:cs="Times New Roman"/>
          <w:sz w:val="20"/>
          <w:szCs w:val="20"/>
          <w:lang w:val="en-GB" w:eastAsia="zh-CN"/>
        </w:rPr>
        <w:t>5A</w:t>
      </w:r>
      <w:r w:rsidRPr="00EF4447">
        <w:rPr>
          <w:rFonts w:ascii="Times New Roman" w:eastAsia="SimSun" w:hAnsi="Times New Roman" w:cs="Times New Roman" w:hint="eastAsia"/>
          <w:sz w:val="20"/>
          <w:szCs w:val="20"/>
          <w:lang w:val="en-GB" w:eastAsia="zh-CN"/>
        </w:rPr>
        <w:t xml:space="preserve"> for </w:t>
      </w:r>
      <w:r w:rsidRPr="00EF4447">
        <w:rPr>
          <w:rFonts w:ascii="Times New Roman" w:eastAsia="SimSun" w:hAnsi="Times New Roman" w:cs="Times New Roman"/>
          <w:sz w:val="20"/>
          <w:szCs w:val="20"/>
          <w:lang w:val="en-GB" w:eastAsia="zh-CN"/>
        </w:rPr>
        <w:t>2</w:t>
      </w:r>
      <w:r w:rsidRPr="00EF4447">
        <w:rPr>
          <w:rFonts w:ascii="Times New Roman" w:eastAsia="SimSun" w:hAnsi="Times New Roman" w:cs="Times New Roman" w:hint="eastAsia"/>
          <w:sz w:val="20"/>
          <w:szCs w:val="20"/>
          <w:lang w:val="en-GB" w:eastAsia="zh-CN"/>
        </w:rPr>
        <w:t xml:space="preserve"> antenna ports, if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hint="eastAsia"/>
          <w:i/>
          <w:sz w:val="20"/>
          <w:szCs w:val="20"/>
          <w:lang w:val="en-GB" w:eastAsia="zh-CN"/>
        </w:rPr>
        <w:t>,</w:t>
      </w:r>
      <w:r w:rsidRPr="00EF4447">
        <w:rPr>
          <w:rFonts w:ascii="Times New Roman" w:eastAsia="SimSun" w:hAnsi="Times New Roman" w:cs="Times New Roman" w:hint="eastAsia"/>
          <w:sz w:val="20"/>
          <w:szCs w:val="20"/>
          <w:lang w:val="en-GB" w:eastAsia="zh-CN"/>
        </w:rPr>
        <w:t xml:space="preserve"> </w:t>
      </w:r>
      <w:proofErr w:type="spellStart"/>
      <w:r w:rsidRPr="00EF4447">
        <w:rPr>
          <w:rFonts w:ascii="Times New Roman" w:eastAsia="SimSun" w:hAnsi="Times New Roman" w:cs="Times New Roman"/>
          <w:i/>
          <w:iCs/>
          <w:strike/>
          <w:color w:val="FF0000"/>
          <w:sz w:val="20"/>
          <w:szCs w:val="20"/>
          <w:lang w:val="en-GB" w:eastAsia="zh-CN"/>
        </w:rPr>
        <w:t>ULFPTxModes</w:t>
      </w:r>
      <w:r w:rsidRPr="00A9357E">
        <w:rPr>
          <w:rFonts w:ascii="Times New Roman" w:eastAsia="SimSun" w:hAnsi="Times New Roman" w:cs="Times New Roman"/>
          <w:i/>
          <w:iCs/>
          <w:color w:val="FF0000"/>
          <w:sz w:val="20"/>
          <w:szCs w:val="20"/>
          <w:u w:val="single"/>
          <w:lang w:val="en-GB" w:eastAsia="zh-CN"/>
        </w:rPr>
        <w:t>Ul-FullPowerTransmission</w:t>
      </w:r>
      <w:proofErr w:type="spellEnd"/>
      <w:r w:rsidRPr="00EF4447">
        <w:rPr>
          <w:rFonts w:ascii="Times New Roman" w:eastAsia="SimSun" w:hAnsi="Times New Roman" w:cs="Times New Roman"/>
          <w:i/>
          <w:iCs/>
          <w:sz w:val="20"/>
          <w:szCs w:val="20"/>
          <w:lang w:val="en-GB" w:eastAsia="zh-CN"/>
        </w:rPr>
        <w:t>=</w:t>
      </w:r>
      <w:r w:rsidRPr="00EF4447">
        <w:rPr>
          <w:rFonts w:ascii="Times New Roman" w:eastAsia="SimSun" w:hAnsi="Times New Roman" w:cs="Times New Roman"/>
          <w:i/>
          <w:iCs/>
          <w:strike/>
          <w:color w:val="FF0000"/>
          <w:sz w:val="20"/>
          <w:szCs w:val="20"/>
          <w:lang w:val="en-GB" w:eastAsia="zh-CN"/>
        </w:rPr>
        <w:t>Mode1</w:t>
      </w:r>
      <w:r w:rsidRPr="00A9357E">
        <w:rPr>
          <w:rFonts w:ascii="Times New Roman" w:eastAsia="SimSun" w:hAnsi="Times New Roman" w:cs="Times New Roman"/>
          <w:i/>
          <w:iCs/>
          <w:color w:val="FF0000"/>
          <w:sz w:val="20"/>
          <w:szCs w:val="20"/>
          <w:u w:val="single"/>
          <w:lang w:val="en-GB" w:eastAsia="zh-CN"/>
        </w:rPr>
        <w:t>fullpowerMode1</w:t>
      </w:r>
      <w:r w:rsidRPr="00EF4447">
        <w:rPr>
          <w:rFonts w:ascii="Times New Roman" w:eastAsia="SimSun" w:hAnsi="Times New Roman" w:cs="Times New Roman"/>
          <w:iCs/>
          <w:sz w:val="20"/>
          <w:szCs w:val="20"/>
          <w:lang w:val="en-GB" w:eastAsia="zh-CN"/>
        </w:rPr>
        <w:t xml:space="preserve">, </w:t>
      </w:r>
      <w:proofErr w:type="spellStart"/>
      <w:r w:rsidRPr="00EF4447">
        <w:rPr>
          <w:rFonts w:ascii="Times New Roman" w:eastAsia="SimSun" w:hAnsi="Times New Roman" w:cs="Times New Roman"/>
          <w:i/>
          <w:iCs/>
          <w:sz w:val="20"/>
          <w:szCs w:val="20"/>
          <w:lang w:val="en-GB" w:eastAsia="zh-CN"/>
        </w:rPr>
        <w:t>maxRank</w:t>
      </w:r>
      <w:proofErr w:type="spellEnd"/>
      <w:r w:rsidRPr="00EF4447">
        <w:rPr>
          <w:rFonts w:ascii="Times New Roman" w:eastAsia="SimSun" w:hAnsi="Times New Roman" w:cs="Times New Roman"/>
          <w:i/>
          <w:iCs/>
          <w:sz w:val="20"/>
          <w:szCs w:val="20"/>
          <w:lang w:val="en-GB" w:eastAsia="zh-CN"/>
        </w:rPr>
        <w:t>=1</w:t>
      </w:r>
      <w:r w:rsidRPr="00EF4447">
        <w:rPr>
          <w:rFonts w:ascii="Times New Roman" w:eastAsia="SimSun" w:hAnsi="Times New Roman" w:cs="Times New Roman"/>
          <w:iCs/>
          <w:sz w:val="20"/>
          <w:szCs w:val="20"/>
          <w:lang w:val="en-GB" w:eastAsia="zh-CN"/>
        </w:rPr>
        <w:t xml:space="preserve">, </w:t>
      </w:r>
      <w:r w:rsidRPr="00EF4447">
        <w:rPr>
          <w:rFonts w:ascii="Times New Roman" w:eastAsia="SimSun" w:hAnsi="Times New Roman" w:cs="Times New Roman" w:hint="eastAsia"/>
          <w:sz w:val="20"/>
          <w:szCs w:val="20"/>
          <w:lang w:val="en-GB" w:eastAsia="zh-CN"/>
        </w:rPr>
        <w:t>and according to</w:t>
      </w:r>
      <w:r w:rsidRPr="00EF4447">
        <w:rPr>
          <w:rFonts w:ascii="Times New Roman" w:eastAsia="SimSun" w:hAnsi="Times New Roman" w:cs="Times New Roman"/>
          <w:sz w:val="20"/>
          <w:szCs w:val="20"/>
          <w:lang w:val="en-GB" w:eastAsia="zh-CN"/>
        </w:rPr>
        <w:t xml:space="preserve"> </w:t>
      </w:r>
      <w:r w:rsidRPr="00EF4447">
        <w:rPr>
          <w:rFonts w:ascii="Times New Roman" w:eastAsia="SimSun" w:hAnsi="Times New Roman" w:cs="Times New Roman" w:hint="eastAsia"/>
          <w:sz w:val="20"/>
          <w:szCs w:val="20"/>
          <w:lang w:val="en-GB" w:eastAsia="zh-CN"/>
        </w:rPr>
        <w:t xml:space="preserve">whether transform precoder is enabled or disabled, and the values of higher layer </w:t>
      </w:r>
      <w:r w:rsidRPr="00EF4447">
        <w:rPr>
          <w:rFonts w:ascii="Times New Roman" w:eastAsia="SimSun" w:hAnsi="Times New Roman" w:cs="Times New Roman"/>
          <w:sz w:val="20"/>
          <w:szCs w:val="20"/>
          <w:lang w:val="en-GB" w:eastAsia="zh-CN"/>
        </w:rPr>
        <w:t>parameter</w:t>
      </w:r>
      <w:r w:rsidRPr="00EF4447">
        <w:rPr>
          <w:rFonts w:ascii="Times New Roman" w:eastAsia="SimSun" w:hAnsi="Times New Roman" w:cs="Times New Roman" w:hint="eastAsia"/>
          <w:iCs/>
          <w:sz w:val="20"/>
          <w:szCs w:val="20"/>
          <w:lang w:val="en-GB" w:eastAsia="zh-CN"/>
        </w:rPr>
        <w:t xml:space="preserve"> </w:t>
      </w:r>
      <w:proofErr w:type="spellStart"/>
      <w:r w:rsidRPr="00EF4447">
        <w:rPr>
          <w:rFonts w:ascii="Times New Roman" w:eastAsia="SimSun" w:hAnsi="Times New Roman" w:cs="Times New Roman" w:hint="eastAsia"/>
          <w:i/>
          <w:iCs/>
          <w:sz w:val="20"/>
          <w:szCs w:val="20"/>
          <w:lang w:val="en-GB" w:eastAsia="zh-CN"/>
        </w:rPr>
        <w:t>codebookSubset</w:t>
      </w:r>
      <w:proofErr w:type="spellEnd"/>
      <w:r w:rsidRPr="00EF4447">
        <w:rPr>
          <w:rFonts w:ascii="Times New Roman" w:eastAsia="SimSun" w:hAnsi="Times New Roman" w:cs="Times New Roman" w:hint="eastAsia"/>
          <w:iCs/>
          <w:sz w:val="20"/>
          <w:szCs w:val="20"/>
          <w:lang w:val="en-GB" w:eastAsia="zh-CN"/>
        </w:rPr>
        <w:t>;</w:t>
      </w:r>
    </w:p>
    <w:p w14:paraId="066AD9F6" w14:textId="77777777" w:rsidR="000E0DA6" w:rsidRPr="00EF4447" w:rsidRDefault="000E0DA6" w:rsidP="000E0DA6">
      <w:pPr>
        <w:spacing w:after="180" w:line="240" w:lineRule="auto"/>
        <w:ind w:left="568" w:hanging="1"/>
        <w:rPr>
          <w:rFonts w:ascii="Times New Roman" w:eastAsia="SimSun" w:hAnsi="Times New Roman" w:cs="Times New Roman"/>
          <w:sz w:val="20"/>
          <w:szCs w:val="20"/>
          <w:lang w:val="en-GB" w:eastAsia="zh-CN"/>
        </w:rPr>
      </w:pPr>
      <w:r w:rsidRPr="00EF4447">
        <w:rPr>
          <w:rFonts w:ascii="Times New Roman" w:eastAsia="SimSun" w:hAnsi="Times New Roman" w:cs="Times New Roman" w:hint="eastAsia"/>
          <w:sz w:val="20"/>
          <w:szCs w:val="20"/>
          <w:lang w:val="en-GB" w:eastAsia="zh-CN"/>
        </w:rPr>
        <w:t>For</w:t>
      </w:r>
      <w:r w:rsidRPr="00EF4447">
        <w:rPr>
          <w:rFonts w:ascii="Times New Roman" w:eastAsia="SimSun" w:hAnsi="Times New Roman" w:cs="Times New Roman"/>
          <w:sz w:val="20"/>
          <w:szCs w:val="20"/>
          <w:lang w:val="en-GB" w:eastAsia="zh-CN"/>
        </w:rPr>
        <w:t xml:space="preserve"> the higher layer parameter </w:t>
      </w:r>
      <w:proofErr w:type="spellStart"/>
      <w:r w:rsidRPr="00EF4447">
        <w:rPr>
          <w:rFonts w:ascii="Times New Roman" w:eastAsia="SimSun" w:hAnsi="Times New Roman" w:cs="Times New Roman"/>
          <w:i/>
          <w:sz w:val="20"/>
          <w:szCs w:val="20"/>
          <w:lang w:val="en-GB" w:eastAsia="zh-CN"/>
        </w:rPr>
        <w:t>txConfig</w:t>
      </w:r>
      <w:proofErr w:type="spellEnd"/>
      <w:r w:rsidRPr="00EF4447">
        <w:rPr>
          <w:rFonts w:ascii="Times New Roman" w:eastAsia="SimSun" w:hAnsi="Times New Roman" w:cs="Times New Roman"/>
          <w:i/>
          <w:sz w:val="20"/>
          <w:szCs w:val="20"/>
          <w:lang w:val="en-GB" w:eastAsia="zh-CN"/>
        </w:rPr>
        <w:t>=codebook</w:t>
      </w:r>
      <w:r w:rsidRPr="00EF4447">
        <w:rPr>
          <w:rFonts w:ascii="Times New Roman" w:eastAsia="SimSun" w:hAnsi="Times New Roman" w:cs="Times New Roman"/>
          <w:sz w:val="20"/>
          <w:szCs w:val="20"/>
          <w:lang w:val="en-GB" w:eastAsia="zh-CN"/>
        </w:rPr>
        <w:t xml:space="preserve">, if </w:t>
      </w:r>
      <w:proofErr w:type="spellStart"/>
      <w:r w:rsidRPr="00EF4447">
        <w:rPr>
          <w:rFonts w:ascii="Times New Roman" w:eastAsia="SimSun" w:hAnsi="Times New Roman" w:cs="Times New Roman"/>
          <w:i/>
          <w:strike/>
          <w:color w:val="FF0000"/>
          <w:sz w:val="20"/>
          <w:szCs w:val="20"/>
          <w:lang w:val="en-GB" w:eastAsia="zh-CN"/>
        </w:rPr>
        <w:t>ULFPT</w:t>
      </w:r>
      <w:r w:rsidRPr="00EF4447">
        <w:rPr>
          <w:rFonts w:ascii="Times New Roman" w:eastAsia="SimSun" w:hAnsi="Times New Roman" w:cs="Times New Roman" w:hint="eastAsia"/>
          <w:i/>
          <w:strike/>
          <w:color w:val="FF0000"/>
          <w:sz w:val="20"/>
          <w:szCs w:val="20"/>
          <w:lang w:val="en-GB" w:eastAsia="zh-CN"/>
        </w:rPr>
        <w:t>x</w:t>
      </w:r>
      <w:r w:rsidRPr="00EF4447">
        <w:rPr>
          <w:rFonts w:ascii="Times New Roman" w:eastAsia="SimSun" w:hAnsi="Times New Roman" w:cs="Times New Roman"/>
          <w:i/>
          <w:strike/>
          <w:color w:val="FF0000"/>
          <w:sz w:val="20"/>
          <w:szCs w:val="20"/>
          <w:lang w:val="en-GB" w:eastAsia="zh-CN"/>
        </w:rPr>
        <w:t>Modes</w:t>
      </w:r>
      <w:r w:rsidRPr="00A9357E">
        <w:rPr>
          <w:rFonts w:ascii="Times New Roman" w:eastAsia="SimSun" w:hAnsi="Times New Roman" w:cs="Times New Roman"/>
          <w:i/>
          <w:color w:val="FF0000"/>
          <w:sz w:val="20"/>
          <w:szCs w:val="20"/>
          <w:u w:val="single"/>
          <w:lang w:val="en-GB" w:eastAsia="zh-CN"/>
        </w:rPr>
        <w:t>Ul-FullPowerTransmission</w:t>
      </w:r>
      <w:proofErr w:type="spellEnd"/>
      <w:r w:rsidRPr="00EF4447">
        <w:rPr>
          <w:rFonts w:ascii="Times New Roman" w:eastAsia="SimSun" w:hAnsi="Times New Roman" w:cs="Times New Roman"/>
          <w:sz w:val="20"/>
          <w:szCs w:val="20"/>
          <w:lang w:val="en-GB" w:eastAsia="zh-CN"/>
        </w:rPr>
        <w:t xml:space="preserve"> is configured to </w:t>
      </w:r>
      <w:r w:rsidRPr="00EF4447">
        <w:rPr>
          <w:rFonts w:ascii="Times New Roman" w:eastAsia="SimSun" w:hAnsi="Times New Roman" w:cs="Times New Roman"/>
          <w:i/>
          <w:strike/>
          <w:color w:val="FF0000"/>
          <w:sz w:val="20"/>
          <w:szCs w:val="20"/>
          <w:lang w:val="en-GB" w:eastAsia="zh-CN"/>
        </w:rPr>
        <w:t>Mode2</w:t>
      </w:r>
      <w:r w:rsidRPr="00A9357E">
        <w:rPr>
          <w:rFonts w:ascii="Times New Roman" w:eastAsia="SimSun" w:hAnsi="Times New Roman" w:cs="Times New Roman"/>
          <w:i/>
          <w:color w:val="FF0000"/>
          <w:sz w:val="20"/>
          <w:szCs w:val="20"/>
          <w:u w:val="single"/>
          <w:lang w:val="en-GB" w:eastAsia="zh-CN"/>
        </w:rPr>
        <w:t>fullpowerMode2</w:t>
      </w:r>
      <w:r w:rsidRPr="00EF4447">
        <w:rPr>
          <w:rFonts w:ascii="Times New Roman" w:eastAsia="SimSun" w:hAnsi="Times New Roman" w:cs="Times New Roman"/>
          <w:sz w:val="20"/>
          <w:szCs w:val="20"/>
          <w:lang w:val="en-GB" w:eastAsia="zh-CN"/>
        </w:rPr>
        <w:t xml:space="preserve">, </w:t>
      </w:r>
      <w:proofErr w:type="spellStart"/>
      <w:r w:rsidRPr="00EF4447">
        <w:rPr>
          <w:rFonts w:ascii="Times New Roman" w:eastAsia="SimSun" w:hAnsi="Times New Roman" w:cs="Times New Roman"/>
          <w:sz w:val="20"/>
          <w:szCs w:val="20"/>
          <w:lang w:val="en-GB" w:eastAsia="zh-CN"/>
        </w:rPr>
        <w:t>maxRank</w:t>
      </w:r>
      <w:proofErr w:type="spellEnd"/>
      <w:r w:rsidRPr="00EF4447">
        <w:rPr>
          <w:rFonts w:ascii="Times New Roman" w:eastAsia="SimSun" w:hAnsi="Times New Roman" w:cs="Times New Roman"/>
          <w:sz w:val="20"/>
          <w:szCs w:val="20"/>
          <w:lang w:val="en-GB"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4C386671" w14:textId="77777777" w:rsidR="000E0DA6" w:rsidRPr="00EF4447" w:rsidRDefault="000E0DA6" w:rsidP="000E0DA6">
      <w:pPr>
        <w:spacing w:after="180" w:line="240" w:lineRule="auto"/>
        <w:ind w:left="568" w:hanging="1"/>
        <w:rPr>
          <w:rFonts w:ascii="Times New Roman" w:eastAsia="SimSun" w:hAnsi="Times New Roman" w:cs="Times New Roman"/>
          <w:sz w:val="20"/>
          <w:szCs w:val="20"/>
          <w:lang w:val="en-GB" w:eastAsia="zh-CN"/>
        </w:rPr>
      </w:pPr>
      <w:r w:rsidRPr="00EF4447">
        <w:rPr>
          <w:rFonts w:ascii="Times New Roman" w:eastAsia="SimSun" w:hAnsi="Times New Roman" w:cs="Times New Roman"/>
          <w:sz w:val="20"/>
          <w:szCs w:val="20"/>
          <w:lang w:val="en-GB" w:eastAsia="zh-CN"/>
        </w:rPr>
        <w:lastRenderedPageBreak/>
        <w:t xml:space="preserve">For the higher layer parameter </w:t>
      </w:r>
      <w:proofErr w:type="spellStart"/>
      <w:r w:rsidRPr="00EF4447">
        <w:rPr>
          <w:rFonts w:ascii="Times New Roman" w:eastAsia="SimSun" w:hAnsi="Times New Roman" w:cs="Times New Roman"/>
          <w:i/>
          <w:sz w:val="20"/>
          <w:szCs w:val="20"/>
          <w:lang w:val="en-GB"/>
        </w:rPr>
        <w:t>txConfig</w:t>
      </w:r>
      <w:proofErr w:type="spellEnd"/>
      <w:r w:rsidRPr="00EF4447">
        <w:rPr>
          <w:rFonts w:ascii="Times New Roman" w:eastAsia="SimSun" w:hAnsi="Times New Roman" w:cs="Times New Roman" w:hint="eastAsia"/>
          <w:i/>
          <w:sz w:val="20"/>
          <w:szCs w:val="20"/>
          <w:lang w:val="en-GB" w:eastAsia="zh-CN"/>
        </w:rPr>
        <w:t xml:space="preserve"> = </w:t>
      </w:r>
      <w:r w:rsidRPr="00EF4447">
        <w:rPr>
          <w:rFonts w:ascii="Times New Roman" w:eastAsia="SimSun" w:hAnsi="Times New Roman" w:cs="Times New Roman"/>
          <w:i/>
          <w:sz w:val="20"/>
          <w:szCs w:val="20"/>
          <w:lang w:val="en-GB" w:eastAsia="zh-CN"/>
        </w:rPr>
        <w:t>code</w:t>
      </w:r>
      <w:r w:rsidRPr="00EF4447">
        <w:rPr>
          <w:rFonts w:ascii="Times New Roman" w:eastAsia="SimSun" w:hAnsi="Times New Roman" w:cs="Times New Roman" w:hint="eastAsia"/>
          <w:i/>
          <w:sz w:val="20"/>
          <w:szCs w:val="20"/>
          <w:lang w:val="en-GB" w:eastAsia="zh-CN"/>
        </w:rPr>
        <w:t>b</w:t>
      </w:r>
      <w:r w:rsidRPr="00EF4447">
        <w:rPr>
          <w:rFonts w:ascii="Times New Roman" w:eastAsia="SimSun" w:hAnsi="Times New Roman" w:cs="Times New Roman"/>
          <w:i/>
          <w:sz w:val="20"/>
          <w:szCs w:val="20"/>
          <w:lang w:val="en-GB" w:eastAsia="zh-CN"/>
        </w:rPr>
        <w:t>ook</w:t>
      </w:r>
      <w:r w:rsidRPr="00EF4447">
        <w:rPr>
          <w:rFonts w:ascii="Times New Roman" w:eastAsia="SimSun" w:hAnsi="Times New Roman" w:cs="Times New Roman"/>
          <w:sz w:val="20"/>
          <w:szCs w:val="20"/>
          <w:lang w:val="en-GB" w:eastAsia="zh-CN"/>
        </w:rPr>
        <w:t xml:space="preserve">, if different SRS resources with different number of antenna ports are configured, the </w:t>
      </w:r>
      <w:proofErr w:type="spellStart"/>
      <w:r w:rsidRPr="00EF4447">
        <w:rPr>
          <w:rFonts w:ascii="Times New Roman" w:eastAsia="SimSun" w:hAnsi="Times New Roman" w:cs="Times New Roman"/>
          <w:sz w:val="20"/>
          <w:szCs w:val="20"/>
          <w:lang w:val="en-GB" w:eastAsia="zh-CN"/>
        </w:rPr>
        <w:t>bitwidth</w:t>
      </w:r>
      <w:proofErr w:type="spellEnd"/>
      <w:r w:rsidRPr="00EF4447">
        <w:rPr>
          <w:rFonts w:ascii="Times New Roman" w:eastAsia="SimSun" w:hAnsi="Times New Roman" w:cs="Times New Roman"/>
          <w:sz w:val="20"/>
          <w:szCs w:val="20"/>
          <w:lang w:val="en-GB" w:eastAsia="zh-CN"/>
        </w:rPr>
        <w:t xml:space="preserve"> is determined according to the maximum number of ports in a SRS resource among the configured SRS resources. If the number of ports for a configured SRS resource is less than the maximum number of ports in a SRS resource among the configured SRS resources, </w:t>
      </w:r>
      <w:r w:rsidRPr="00EF4447">
        <w:rPr>
          <w:rFonts w:ascii="Times New Roman" w:eastAsia="DengXian" w:hAnsi="Times New Roman" w:cs="Times New Roman"/>
          <w:sz w:val="20"/>
          <w:szCs w:val="20"/>
          <w:lang w:val="en-GB" w:eastAsia="zh-CN"/>
        </w:rPr>
        <w:t xml:space="preserve">a number of </w:t>
      </w:r>
      <w:r w:rsidRPr="00EF4447">
        <w:rPr>
          <w:rFonts w:ascii="Times New Roman" w:eastAsia="MS Mincho" w:hAnsi="Times New Roman" w:cs="Times New Roman"/>
          <w:kern w:val="2"/>
          <w:sz w:val="20"/>
          <w:szCs w:val="20"/>
          <w:lang w:val="en-GB"/>
        </w:rPr>
        <w:t xml:space="preserve">most significant bits with value set to '0' are inserted </w:t>
      </w:r>
      <w:r w:rsidRPr="00EF4447">
        <w:rPr>
          <w:rFonts w:ascii="Times New Roman" w:eastAsia="DengXian" w:hAnsi="Times New Roman" w:cs="Times New Roman"/>
          <w:sz w:val="20"/>
          <w:szCs w:val="20"/>
          <w:lang w:val="en-GB" w:eastAsia="zh-CN"/>
        </w:rPr>
        <w:t>to the field</w:t>
      </w:r>
      <w:r w:rsidRPr="00EF4447">
        <w:rPr>
          <w:rFonts w:ascii="Times New Roman" w:eastAsia="SimSun" w:hAnsi="Times New Roman" w:cs="Times New Roman"/>
          <w:sz w:val="20"/>
          <w:szCs w:val="20"/>
          <w:lang w:val="en-GB" w:eastAsia="zh-CN"/>
        </w:rPr>
        <w:t>.</w:t>
      </w:r>
    </w:p>
    <w:p w14:paraId="2ABEE01C" w14:textId="77777777" w:rsidR="000E0DA6" w:rsidRPr="00667DC2" w:rsidRDefault="000E0DA6" w:rsidP="000E0DA6">
      <w:pPr>
        <w:spacing w:after="180" w:line="240" w:lineRule="auto"/>
        <w:rPr>
          <w:rFonts w:eastAsia="SimSun" w:cs="Times New Roman"/>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77A84A97" w14:textId="77777777" w:rsidR="000E0DA6" w:rsidRPr="00EF4447" w:rsidRDefault="000E0DA6" w:rsidP="000E0DA6">
      <w:pPr>
        <w:keepNext/>
        <w:keepLines/>
        <w:overflowPunct w:val="0"/>
        <w:autoSpaceDE w:val="0"/>
        <w:autoSpaceDN w:val="0"/>
        <w:adjustRightInd w:val="0"/>
        <w:spacing w:before="60" w:after="180" w:line="240" w:lineRule="auto"/>
        <w:jc w:val="right"/>
        <w:textAlignment w:val="baseline"/>
        <w:rPr>
          <w:rFonts w:ascii="Arial" w:eastAsia="SimSun" w:hAnsi="Arial" w:cs="Times New Roman"/>
          <w:b/>
          <w:sz w:val="20"/>
          <w:szCs w:val="20"/>
          <w:lang w:val="en-GB" w:eastAsia="zh-CN"/>
        </w:rPr>
      </w:pPr>
      <w:r w:rsidRPr="00EF4447">
        <w:rPr>
          <w:rFonts w:ascii="Arial" w:eastAsia="SimSun" w:hAnsi="Arial" w:cs="Times New Roman"/>
          <w:b/>
          <w:sz w:val="20"/>
          <w:szCs w:val="20"/>
          <w:lang w:val="en-GB"/>
        </w:rPr>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hint="eastAsia"/>
          <w:b/>
          <w:sz w:val="20"/>
          <w:szCs w:val="20"/>
          <w:lang w:val="en-GB" w:eastAsia="zh-CN"/>
        </w:rPr>
        <w:t xml:space="preserve">2: </w:t>
      </w:r>
      <w:r w:rsidRPr="00EF4447">
        <w:rPr>
          <w:rFonts w:ascii="Arial" w:eastAsia="SimSun" w:hAnsi="Arial" w:cs="Times New Roman"/>
          <w:b/>
          <w:sz w:val="20"/>
          <w:szCs w:val="20"/>
          <w:lang w:val="en-GB"/>
        </w:rPr>
        <w:t>Precoding information and number of layers</w:t>
      </w:r>
      <w:r w:rsidRPr="00EF4447">
        <w:rPr>
          <w:rFonts w:ascii="Arial" w:eastAsia="SimSun" w:hAnsi="Arial" w:cs="Times New Roman" w:hint="eastAsia"/>
          <w:b/>
          <w:sz w:val="20"/>
          <w:szCs w:val="20"/>
          <w:lang w:val="en-GB" w:eastAsia="zh-CN"/>
        </w:rPr>
        <w:t xml:space="preserve">, for 4 antenna ports,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disabled,</w:t>
      </w:r>
      <w:r w:rsidRPr="00EF4447">
        <w:rPr>
          <w:rFonts w:ascii="Arial" w:eastAsia="SimSun" w:hAnsi="Arial" w:cs="Times New Roman" w:hint="eastAsia"/>
          <w:b/>
          <w:sz w:val="20"/>
          <w:szCs w:val="20"/>
          <w:lang w:val="en-GB" w:eastAsia="zh-CN"/>
        </w:rPr>
        <w:t xml:space="preserve"> </w:t>
      </w:r>
      <w:proofErr w:type="spellStart"/>
      <w:r w:rsidRPr="00EF4447">
        <w:rPr>
          <w:rFonts w:ascii="Arial" w:eastAsia="SimSun" w:hAnsi="Arial" w:cs="Times New Roman"/>
          <w:b/>
          <w:i/>
          <w:iCs/>
          <w:sz w:val="20"/>
          <w:szCs w:val="20"/>
          <w:lang w:val="en-GB" w:eastAsia="zh-CN"/>
        </w:rPr>
        <w:t>maxRank</w:t>
      </w:r>
      <w:proofErr w:type="spellEnd"/>
      <w:r w:rsidRPr="00EF4447">
        <w:rPr>
          <w:rFonts w:ascii="Arial" w:eastAsia="SimSun" w:hAnsi="Arial" w:cs="Times New Roman" w:hint="eastAsia"/>
          <w:b/>
          <w:iCs/>
          <w:sz w:val="20"/>
          <w:szCs w:val="20"/>
          <w:lang w:val="en-GB" w:eastAsia="zh-CN"/>
        </w:rPr>
        <w:t xml:space="preserve"> = 2 or 3 or 4, and </w:t>
      </w:r>
      <w:proofErr w:type="spellStart"/>
      <w:r w:rsidRPr="00EF4447">
        <w:rPr>
          <w:rFonts w:ascii="Arial" w:eastAsia="SimSun" w:hAnsi="Arial" w:cs="Times New Roman"/>
          <w:b/>
          <w:i/>
          <w:iCs/>
          <w:strike/>
          <w:color w:val="FF0000"/>
          <w:sz w:val="20"/>
          <w:szCs w:val="20"/>
          <w:lang w:val="en-GB" w:eastAsia="zh-CN"/>
        </w:rPr>
        <w:t>ULFPTxModes</w:t>
      </w:r>
      <w:proofErr w:type="spellEnd"/>
      <w:r w:rsidRPr="00EF4447">
        <w:rPr>
          <w:rFonts w:ascii="Arial" w:eastAsia="SimSun" w:hAnsi="Arial" w:cs="Times New Roman" w:hint="eastAsia"/>
          <w:b/>
          <w:iCs/>
          <w:strike/>
          <w:color w:val="FF0000"/>
          <w:sz w:val="20"/>
          <w:szCs w:val="20"/>
          <w:lang w:val="en-GB" w:eastAsia="zh-CN"/>
        </w:rPr>
        <w:t xml:space="preserve"> is either not configured or configured to </w:t>
      </w:r>
      <w:r w:rsidRPr="00EF4447">
        <w:rPr>
          <w:rFonts w:ascii="Arial" w:eastAsia="SimSun" w:hAnsi="Arial" w:cs="Times New Roman" w:hint="eastAsia"/>
          <w:b/>
          <w:i/>
          <w:iCs/>
          <w:strike/>
          <w:color w:val="FF0000"/>
          <w:sz w:val="20"/>
          <w:szCs w:val="20"/>
          <w:lang w:val="en-GB" w:eastAsia="zh-CN"/>
        </w:rPr>
        <w:t>Mode2</w:t>
      </w:r>
      <w:r w:rsidRPr="00A9357E">
        <w:rPr>
          <w:rFonts w:ascii="Arial" w:eastAsia="SimSun" w:hAnsi="Arial" w:cs="Times New Roman"/>
          <w:b/>
          <w:i/>
          <w:iCs/>
          <w:color w:val="FF0000"/>
          <w:sz w:val="20"/>
          <w:szCs w:val="20"/>
          <w:u w:val="single"/>
          <w:lang w:val="en-GB" w:eastAsia="zh-CN"/>
        </w:rPr>
        <w:t xml:space="preserve">Ul-FullPowerTransmission </w:t>
      </w:r>
      <w:r w:rsidRPr="00A9357E">
        <w:rPr>
          <w:rFonts w:ascii="Arial" w:eastAsia="SimSun" w:hAnsi="Arial" w:cs="Times New Roman"/>
          <w:b/>
          <w:color w:val="FF0000"/>
          <w:sz w:val="20"/>
          <w:szCs w:val="20"/>
          <w:u w:val="single"/>
          <w:lang w:val="en-GB" w:eastAsia="zh-CN"/>
        </w:rPr>
        <w:t xml:space="preserve">is either not configured or set to </w:t>
      </w:r>
      <w:proofErr w:type="spellStart"/>
      <w:r w:rsidRPr="00A9357E">
        <w:rPr>
          <w:rFonts w:ascii="Arial" w:eastAsia="SimSun" w:hAnsi="Arial" w:cs="Times New Roman"/>
          <w:b/>
          <w:color w:val="FF0000"/>
          <w:sz w:val="20"/>
          <w:szCs w:val="20"/>
          <w:u w:val="single"/>
          <w:lang w:val="en-GB" w:eastAsia="zh-CN"/>
        </w:rPr>
        <w:t>fullpower</w:t>
      </w:r>
      <w:proofErr w:type="spellEnd"/>
    </w:p>
    <w:p w14:paraId="0E427A72" w14:textId="77777777" w:rsidR="000E0DA6" w:rsidRPr="00667DC2" w:rsidRDefault="000E0DA6" w:rsidP="000E0DA6">
      <w:pPr>
        <w:spacing w:after="180" w:line="240" w:lineRule="auto"/>
        <w:rPr>
          <w:rFonts w:eastAsia="SimSun" w:cs="Times New Roman"/>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276016FF" w14:textId="77777777" w:rsidR="000E0DA6" w:rsidRPr="00EF4447" w:rsidRDefault="000E0DA6" w:rsidP="000E0DA6">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F4447">
        <w:rPr>
          <w:rFonts w:ascii="Arial" w:eastAsia="SimSun" w:hAnsi="Arial" w:cs="Times New Roman"/>
          <w:b/>
          <w:sz w:val="20"/>
          <w:szCs w:val="20"/>
          <w:lang w:val="en-GB"/>
        </w:rPr>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b/>
          <w:sz w:val="20"/>
          <w:szCs w:val="20"/>
          <w:lang w:val="en-GB" w:eastAsia="zh-CN"/>
        </w:rPr>
        <w:t>2A</w:t>
      </w:r>
      <w:r w:rsidRPr="00EF4447">
        <w:rPr>
          <w:rFonts w:ascii="Arial" w:eastAsia="SimSun" w:hAnsi="Arial" w:cs="Times New Roman" w:hint="eastAsia"/>
          <w:b/>
          <w:sz w:val="20"/>
          <w:szCs w:val="20"/>
          <w:lang w:val="en-GB" w:eastAsia="zh-CN"/>
        </w:rPr>
        <w:t xml:space="preserve">: </w:t>
      </w:r>
      <w:r w:rsidRPr="00EF4447">
        <w:rPr>
          <w:rFonts w:ascii="Arial" w:eastAsia="SimSun" w:hAnsi="Arial" w:cs="Times New Roman"/>
          <w:b/>
          <w:sz w:val="20"/>
          <w:szCs w:val="20"/>
          <w:lang w:val="en-GB"/>
        </w:rPr>
        <w:t>Precoding information and number of layers</w:t>
      </w:r>
      <w:r w:rsidRPr="00EF4447">
        <w:rPr>
          <w:rFonts w:ascii="Arial" w:eastAsia="SimSun" w:hAnsi="Arial" w:cs="Times New Roman" w:hint="eastAsia"/>
          <w:b/>
          <w:sz w:val="20"/>
          <w:szCs w:val="20"/>
          <w:lang w:val="en-GB" w:eastAsia="zh-CN"/>
        </w:rPr>
        <w:t xml:space="preserve"> for 4 antenna ports,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disabled</w:t>
      </w:r>
      <w:r w:rsidRPr="00EF4447">
        <w:rPr>
          <w:rFonts w:ascii="Arial" w:eastAsia="SimSun" w:hAnsi="Arial" w:cs="Times New Roman" w:hint="eastAsia"/>
          <w:b/>
          <w:sz w:val="20"/>
          <w:szCs w:val="20"/>
          <w:lang w:val="en-GB" w:eastAsia="zh-CN"/>
        </w:rPr>
        <w:t xml:space="preserve">, </w:t>
      </w:r>
      <w:proofErr w:type="spellStart"/>
      <w:r w:rsidRPr="00EF4447">
        <w:rPr>
          <w:rFonts w:ascii="Arial" w:eastAsia="SimSun" w:hAnsi="Arial" w:cs="Times New Roman"/>
          <w:b/>
          <w:i/>
          <w:iCs/>
          <w:sz w:val="20"/>
          <w:szCs w:val="20"/>
          <w:lang w:val="en-GB" w:eastAsia="zh-CN"/>
        </w:rPr>
        <w:t>maxRank</w:t>
      </w:r>
      <w:proofErr w:type="spellEnd"/>
      <w:r w:rsidRPr="00EF4447">
        <w:rPr>
          <w:rFonts w:ascii="Arial" w:eastAsia="SimSun" w:hAnsi="Arial" w:cs="Times New Roman" w:hint="eastAsia"/>
          <w:b/>
          <w:iCs/>
          <w:sz w:val="20"/>
          <w:szCs w:val="20"/>
          <w:lang w:val="en-GB" w:eastAsia="zh-CN"/>
        </w:rPr>
        <w:t xml:space="preserve"> = </w:t>
      </w:r>
      <w:r w:rsidRPr="00EF4447">
        <w:rPr>
          <w:rFonts w:ascii="Arial" w:eastAsia="SimSun" w:hAnsi="Arial" w:cs="Times New Roman"/>
          <w:b/>
          <w:iCs/>
          <w:sz w:val="20"/>
          <w:szCs w:val="20"/>
          <w:lang w:val="en-GB" w:eastAsia="zh-CN"/>
        </w:rPr>
        <w:t>2</w:t>
      </w:r>
      <w:r w:rsidRPr="00EF4447">
        <w:rPr>
          <w:rFonts w:ascii="Arial" w:eastAsia="SimSun" w:hAnsi="Arial" w:cs="Times New Roman" w:hint="eastAsia"/>
          <w:b/>
          <w:iCs/>
          <w:sz w:val="20"/>
          <w:szCs w:val="20"/>
          <w:lang w:val="en-GB" w:eastAsia="zh-CN"/>
        </w:rPr>
        <w:t xml:space="preserve">, and </w:t>
      </w:r>
      <w:proofErr w:type="spellStart"/>
      <w:r w:rsidRPr="00EF4447">
        <w:rPr>
          <w:rFonts w:ascii="Arial" w:eastAsia="SimSun" w:hAnsi="Arial" w:cs="Times New Roman"/>
          <w:b/>
          <w:i/>
          <w:iCs/>
          <w:strike/>
          <w:color w:val="FF0000"/>
          <w:sz w:val="20"/>
          <w:szCs w:val="20"/>
          <w:lang w:val="en-GB" w:eastAsia="zh-CN"/>
        </w:rPr>
        <w:t>ULFPTxModes</w:t>
      </w:r>
      <w:r w:rsidRPr="00A9357E">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w:t>
      </w:r>
      <w:r w:rsidRPr="00EF4447">
        <w:rPr>
          <w:rFonts w:ascii="Arial" w:eastAsia="SimSun" w:hAnsi="Arial" w:cs="Times New Roman"/>
          <w:b/>
          <w:i/>
          <w:iCs/>
          <w:strike/>
          <w:color w:val="FF0000"/>
          <w:sz w:val="20"/>
          <w:szCs w:val="20"/>
          <w:lang w:val="en-GB" w:eastAsia="zh-CN"/>
        </w:rPr>
        <w:t>Mode1</w:t>
      </w:r>
      <w:r w:rsidRPr="00545214">
        <w:rPr>
          <w:rFonts w:ascii="Arial" w:eastAsia="SimSun" w:hAnsi="Arial" w:cs="Times New Roman"/>
          <w:b/>
          <w:color w:val="FF0000"/>
          <w:sz w:val="20"/>
          <w:szCs w:val="20"/>
          <w:u w:val="single"/>
          <w:lang w:val="en-GB" w:eastAsia="zh-CN"/>
        </w:rPr>
        <w:t>fullpowerMode1</w:t>
      </w:r>
    </w:p>
    <w:p w14:paraId="2C5EF53A" w14:textId="77777777" w:rsidR="000E0DA6" w:rsidRDefault="000E0DA6" w:rsidP="000E0DA6">
      <w:pPr>
        <w:spacing w:after="180" w:line="240" w:lineRule="auto"/>
        <w:rPr>
          <w:rFonts w:ascii="Wingdings" w:eastAsia="Wingdings" w:hAnsi="Wingdings" w:cs="Wingdings"/>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51F27B93" w14:textId="77777777" w:rsidR="000E0DA6" w:rsidRPr="00A9357E" w:rsidRDefault="000E0DA6" w:rsidP="000E0DA6">
      <w:pPr>
        <w:keepNext/>
        <w:keepLines/>
        <w:overflowPunct w:val="0"/>
        <w:autoSpaceDE w:val="0"/>
        <w:autoSpaceDN w:val="0"/>
        <w:adjustRightInd w:val="0"/>
        <w:spacing w:before="60" w:after="180" w:line="240" w:lineRule="auto"/>
        <w:jc w:val="center"/>
        <w:textAlignment w:val="baseline"/>
        <w:rPr>
          <w:rFonts w:eastAsia="SimSun" w:cs="Times New Roman"/>
          <w:color w:val="FF0000"/>
          <w:szCs w:val="20"/>
          <w:u w:val="single"/>
          <w:lang w:val="en-GB"/>
        </w:rPr>
      </w:pPr>
      <w:r w:rsidRPr="00EF4447">
        <w:rPr>
          <w:rFonts w:ascii="Arial" w:eastAsia="SimSun" w:hAnsi="Arial" w:cs="Times New Roman"/>
          <w:b/>
          <w:sz w:val="20"/>
          <w:szCs w:val="20"/>
          <w:lang w:val="en-GB"/>
        </w:rPr>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b/>
          <w:sz w:val="20"/>
          <w:szCs w:val="20"/>
          <w:lang w:val="en-GB" w:eastAsia="zh-CN"/>
        </w:rPr>
        <w:t>2B</w:t>
      </w:r>
      <w:r w:rsidRPr="00EF4447">
        <w:rPr>
          <w:rFonts w:ascii="Arial" w:eastAsia="SimSun" w:hAnsi="Arial" w:cs="Times New Roman" w:hint="eastAsia"/>
          <w:b/>
          <w:sz w:val="20"/>
          <w:szCs w:val="20"/>
          <w:lang w:val="en-GB" w:eastAsia="zh-CN"/>
        </w:rPr>
        <w:t xml:space="preserve">: </w:t>
      </w:r>
      <w:r w:rsidRPr="00EF4447">
        <w:rPr>
          <w:rFonts w:ascii="Arial" w:eastAsia="SimSun" w:hAnsi="Arial" w:cs="Times New Roman"/>
          <w:b/>
          <w:sz w:val="20"/>
          <w:szCs w:val="20"/>
          <w:lang w:val="en-GB"/>
        </w:rPr>
        <w:t>Precoding information and number of layers</w:t>
      </w:r>
      <w:r w:rsidRPr="00EF4447">
        <w:rPr>
          <w:rFonts w:ascii="Arial" w:eastAsia="SimSun" w:hAnsi="Arial" w:cs="Times New Roman" w:hint="eastAsia"/>
          <w:b/>
          <w:sz w:val="20"/>
          <w:szCs w:val="20"/>
          <w:lang w:val="en-GB" w:eastAsia="zh-CN"/>
        </w:rPr>
        <w:t xml:space="preserve"> for 4 antenna ports,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disabled</w:t>
      </w:r>
      <w:r w:rsidRPr="00EF4447">
        <w:rPr>
          <w:rFonts w:ascii="Arial" w:eastAsia="SimSun" w:hAnsi="Arial" w:cs="Times New Roman" w:hint="eastAsia"/>
          <w:b/>
          <w:sz w:val="20"/>
          <w:szCs w:val="20"/>
          <w:lang w:val="en-GB" w:eastAsia="zh-CN"/>
        </w:rPr>
        <w:t xml:space="preserve">, </w:t>
      </w:r>
      <w:proofErr w:type="spellStart"/>
      <w:r w:rsidRPr="00EF4447">
        <w:rPr>
          <w:rFonts w:ascii="Arial" w:eastAsia="SimSun" w:hAnsi="Arial" w:cs="Times New Roman"/>
          <w:b/>
          <w:i/>
          <w:iCs/>
          <w:sz w:val="20"/>
          <w:szCs w:val="20"/>
          <w:lang w:val="en-GB" w:eastAsia="zh-CN"/>
        </w:rPr>
        <w:t>maxRank</w:t>
      </w:r>
      <w:proofErr w:type="spellEnd"/>
      <w:r w:rsidRPr="00EF4447">
        <w:rPr>
          <w:rFonts w:ascii="Arial" w:eastAsia="SimSun" w:hAnsi="Arial" w:cs="Times New Roman" w:hint="eastAsia"/>
          <w:b/>
          <w:iCs/>
          <w:sz w:val="20"/>
          <w:szCs w:val="20"/>
          <w:lang w:val="en-GB" w:eastAsia="zh-CN"/>
        </w:rPr>
        <w:t xml:space="preserve"> = </w:t>
      </w:r>
      <w:r w:rsidRPr="00EF4447">
        <w:rPr>
          <w:rFonts w:ascii="Arial" w:eastAsia="SimSun" w:hAnsi="Arial" w:cs="Times New Roman"/>
          <w:b/>
          <w:iCs/>
          <w:sz w:val="20"/>
          <w:szCs w:val="20"/>
          <w:lang w:val="en-GB" w:eastAsia="zh-CN"/>
        </w:rPr>
        <w:t>3 or 4</w:t>
      </w:r>
      <w:r w:rsidRPr="00EF4447">
        <w:rPr>
          <w:rFonts w:ascii="Arial" w:eastAsia="SimSun" w:hAnsi="Arial" w:cs="Times New Roman" w:hint="eastAsia"/>
          <w:b/>
          <w:iCs/>
          <w:sz w:val="20"/>
          <w:szCs w:val="20"/>
          <w:lang w:val="en-GB" w:eastAsia="zh-CN"/>
        </w:rPr>
        <w:t xml:space="preserve">, and </w:t>
      </w:r>
      <w:proofErr w:type="spellStart"/>
      <w:r w:rsidRPr="00EF4447">
        <w:rPr>
          <w:rFonts w:ascii="Arial" w:eastAsia="SimSun" w:hAnsi="Arial" w:cs="Times New Roman"/>
          <w:b/>
          <w:i/>
          <w:iCs/>
          <w:strike/>
          <w:color w:val="FF0000"/>
          <w:sz w:val="20"/>
          <w:szCs w:val="20"/>
          <w:lang w:val="en-GB" w:eastAsia="zh-CN"/>
        </w:rPr>
        <w:t>ULFPTxModes</w:t>
      </w:r>
      <w:r w:rsidRPr="00A9357E">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w:t>
      </w:r>
      <w:r w:rsidRPr="00EF4447">
        <w:rPr>
          <w:rFonts w:ascii="Arial" w:eastAsia="SimSun" w:hAnsi="Arial" w:cs="Times New Roman"/>
          <w:b/>
          <w:i/>
          <w:iCs/>
          <w:strike/>
          <w:color w:val="FF0000"/>
          <w:sz w:val="20"/>
          <w:szCs w:val="20"/>
          <w:lang w:val="en-GB" w:eastAsia="zh-CN"/>
        </w:rPr>
        <w:t>Mode1</w:t>
      </w:r>
      <w:r w:rsidRPr="00545214">
        <w:rPr>
          <w:rFonts w:ascii="Arial" w:eastAsia="SimSun" w:hAnsi="Arial" w:cs="Times New Roman"/>
          <w:b/>
          <w:color w:val="FF0000"/>
          <w:sz w:val="20"/>
          <w:szCs w:val="20"/>
          <w:u w:val="single"/>
          <w:lang w:val="en-GB" w:eastAsia="zh-CN"/>
        </w:rPr>
        <w:t>fullpowerMode1</w:t>
      </w:r>
    </w:p>
    <w:p w14:paraId="5E7B9782" w14:textId="77777777" w:rsidR="000E0DA6" w:rsidRDefault="000E0DA6" w:rsidP="000E0DA6">
      <w:pPr>
        <w:spacing w:after="180" w:line="240" w:lineRule="auto"/>
        <w:rPr>
          <w:rFonts w:ascii="Wingdings" w:eastAsia="Wingdings" w:hAnsi="Wingdings" w:cs="Wingdings"/>
          <w:szCs w:val="20"/>
          <w:lang w:val="en-GB"/>
        </w:rPr>
      </w:pPr>
      <w:r w:rsidRPr="00A9357E">
        <w:rPr>
          <w:rFonts w:ascii="Wingdings" w:eastAsia="Wingdings" w:hAnsi="Wingdings" w:cs="Wingdings"/>
          <w:color w:val="FF0000"/>
          <w:szCs w:val="20"/>
          <w:highlight w:val="yellow"/>
          <w:u w:val="single"/>
          <w:lang w:val="en-GB"/>
        </w:rPr>
        <w:t></w:t>
      </w:r>
      <w:r w:rsidRPr="00A9357E">
        <w:rPr>
          <w:rFonts w:eastAsia="SimSun" w:cs="Times New Roman"/>
          <w:color w:val="FF0000"/>
          <w:szCs w:val="20"/>
          <w:highlight w:val="yellow"/>
          <w:u w:val="single"/>
          <w:lang w:val="en-GB"/>
        </w:rPr>
        <w:t>------------------------------------------------Unchanged Text Omitted------------------------------------------</w:t>
      </w:r>
      <w:r w:rsidRPr="00A9357E">
        <w:rPr>
          <w:rFonts w:ascii="Wingdings" w:eastAsia="Wingdings" w:hAnsi="Wingdings" w:cs="Wingdings"/>
          <w:color w:val="FF0000"/>
          <w:szCs w:val="20"/>
          <w:highlight w:val="yellow"/>
          <w:u w:val="single"/>
          <w:lang w:val="en-GB"/>
        </w:rPr>
        <w:t></w:t>
      </w:r>
    </w:p>
    <w:p w14:paraId="46703FA7" w14:textId="77777777" w:rsidR="000E0DA6" w:rsidRPr="00EF4447" w:rsidRDefault="000E0DA6" w:rsidP="000E0DA6">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F4447">
        <w:rPr>
          <w:rFonts w:ascii="Arial" w:eastAsia="SimSun" w:hAnsi="Arial" w:cs="Times New Roman"/>
          <w:b/>
          <w:sz w:val="20"/>
          <w:szCs w:val="20"/>
          <w:lang w:val="en-GB"/>
        </w:rPr>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hint="eastAsia"/>
          <w:b/>
          <w:sz w:val="20"/>
          <w:szCs w:val="20"/>
          <w:lang w:val="en-GB" w:eastAsia="zh-CN"/>
        </w:rPr>
        <w:t xml:space="preserve">3: </w:t>
      </w:r>
      <w:r w:rsidRPr="00EF4447">
        <w:rPr>
          <w:rFonts w:ascii="Arial" w:eastAsia="SimSun" w:hAnsi="Arial" w:cs="Times New Roman"/>
          <w:b/>
          <w:sz w:val="20"/>
          <w:szCs w:val="20"/>
          <w:lang w:val="en-GB"/>
        </w:rPr>
        <w:t>Precoding information and number of layers</w:t>
      </w:r>
      <w:r w:rsidRPr="00EF4447">
        <w:rPr>
          <w:rFonts w:ascii="Arial" w:eastAsia="SimSun" w:hAnsi="Arial" w:cs="Times New Roman" w:hint="eastAsia"/>
          <w:b/>
          <w:sz w:val="20"/>
          <w:szCs w:val="20"/>
          <w:lang w:val="en-GB" w:eastAsia="zh-CN"/>
        </w:rPr>
        <w:t xml:space="preserve"> for 4 antenna ports,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enabled</w:t>
      </w:r>
      <w:r w:rsidRPr="00EF4447">
        <w:rPr>
          <w:rFonts w:ascii="Arial" w:eastAsia="SimSun" w:hAnsi="Arial" w:cs="Times New Roman" w:hint="eastAsia"/>
          <w:b/>
          <w:sz w:val="20"/>
          <w:szCs w:val="20"/>
          <w:lang w:val="en-GB" w:eastAsia="zh-CN"/>
        </w:rPr>
        <w:t xml:space="preserve"> and </w:t>
      </w:r>
      <w:proofErr w:type="spellStart"/>
      <w:r w:rsidRPr="00EF4447">
        <w:rPr>
          <w:rFonts w:ascii="Arial" w:eastAsia="SimSun" w:hAnsi="Arial" w:cs="Times New Roman"/>
          <w:b/>
          <w:i/>
          <w:iCs/>
          <w:strike/>
          <w:color w:val="FF0000"/>
          <w:sz w:val="20"/>
          <w:szCs w:val="20"/>
          <w:lang w:val="en-GB" w:eastAsia="zh-CN"/>
        </w:rPr>
        <w:t>ULFPTxModes</w:t>
      </w:r>
      <w:proofErr w:type="spellEnd"/>
      <w:r w:rsidRPr="00EF4447">
        <w:rPr>
          <w:rFonts w:ascii="Arial" w:eastAsia="SimSun" w:hAnsi="Arial" w:cs="Times New Roman"/>
          <w:b/>
          <w:i/>
          <w:iCs/>
          <w:strike/>
          <w:color w:val="FF0000"/>
          <w:sz w:val="20"/>
          <w:szCs w:val="20"/>
          <w:lang w:val="en-GB" w:eastAsia="zh-CN"/>
        </w:rPr>
        <w:t xml:space="preserve"> </w:t>
      </w:r>
      <w:r w:rsidRPr="00EF4447">
        <w:rPr>
          <w:rFonts w:ascii="Arial" w:eastAsia="SimSun" w:hAnsi="Arial" w:cs="Times New Roman"/>
          <w:b/>
          <w:iCs/>
          <w:strike/>
          <w:color w:val="FF0000"/>
          <w:sz w:val="20"/>
          <w:szCs w:val="20"/>
          <w:lang w:val="en-GB" w:eastAsia="zh-CN"/>
        </w:rPr>
        <w:t xml:space="preserve">is </w:t>
      </w:r>
      <w:r w:rsidRPr="00EF4447">
        <w:rPr>
          <w:rFonts w:ascii="Arial" w:eastAsia="SimSun" w:hAnsi="Arial" w:cs="Times New Roman" w:hint="eastAsia"/>
          <w:b/>
          <w:iCs/>
          <w:strike/>
          <w:color w:val="FF0000"/>
          <w:sz w:val="20"/>
          <w:szCs w:val="20"/>
          <w:lang w:val="en-GB" w:eastAsia="zh-CN"/>
        </w:rPr>
        <w:t xml:space="preserve">either </w:t>
      </w:r>
      <w:r w:rsidRPr="00EF4447">
        <w:rPr>
          <w:rFonts w:ascii="Arial" w:eastAsia="SimSun" w:hAnsi="Arial" w:cs="Times New Roman"/>
          <w:b/>
          <w:iCs/>
          <w:strike/>
          <w:color w:val="FF0000"/>
          <w:sz w:val="20"/>
          <w:szCs w:val="20"/>
          <w:lang w:val="en-GB" w:eastAsia="zh-CN"/>
        </w:rPr>
        <w:t xml:space="preserve">not configured or configured to </w:t>
      </w:r>
      <w:r w:rsidRPr="00EF4447">
        <w:rPr>
          <w:rFonts w:ascii="Arial" w:eastAsia="SimSun" w:hAnsi="Arial" w:cs="Times New Roman"/>
          <w:b/>
          <w:i/>
          <w:iCs/>
          <w:strike/>
          <w:color w:val="FF0000"/>
          <w:sz w:val="20"/>
          <w:szCs w:val="20"/>
          <w:lang w:val="en-GB" w:eastAsia="zh-CN"/>
        </w:rPr>
        <w:t>Mode2</w:t>
      </w:r>
      <w:r w:rsidRPr="00A9357E">
        <w:rPr>
          <w:rFonts w:ascii="Arial" w:eastAsia="SimSun" w:hAnsi="Arial" w:cs="Times New Roman"/>
          <w:b/>
          <w:i/>
          <w:iCs/>
          <w:color w:val="FF0000"/>
          <w:sz w:val="20"/>
          <w:szCs w:val="20"/>
          <w:u w:val="single"/>
          <w:lang w:val="en-GB" w:eastAsia="zh-CN"/>
        </w:rPr>
        <w:t>Ul-FullPowerTransmission</w:t>
      </w:r>
      <w:r w:rsidRPr="00545214">
        <w:rPr>
          <w:rFonts w:ascii="Arial" w:eastAsia="SimSun" w:hAnsi="Arial" w:cs="Times New Roman"/>
          <w:b/>
          <w:color w:val="FF0000"/>
          <w:sz w:val="20"/>
          <w:szCs w:val="20"/>
          <w:u w:val="single"/>
          <w:lang w:val="en-GB" w:eastAsia="zh-CN"/>
        </w:rPr>
        <w:t xml:space="preserve"> is either not configured or set to </w:t>
      </w:r>
      <w:proofErr w:type="spellStart"/>
      <w:r w:rsidRPr="00545214">
        <w:rPr>
          <w:rFonts w:ascii="Arial" w:eastAsia="SimSun" w:hAnsi="Arial" w:cs="Times New Roman"/>
          <w:b/>
          <w:color w:val="FF0000"/>
          <w:sz w:val="20"/>
          <w:szCs w:val="20"/>
          <w:u w:val="single"/>
          <w:lang w:val="en-GB" w:eastAsia="zh-CN"/>
        </w:rPr>
        <w:t>fullpower</w:t>
      </w:r>
      <w:proofErr w:type="spellEnd"/>
      <w:r w:rsidRPr="00EF4447">
        <w:rPr>
          <w:rFonts w:ascii="Arial" w:eastAsia="SimSun" w:hAnsi="Arial" w:cs="Times New Roman" w:hint="eastAsia"/>
          <w:b/>
          <w:sz w:val="20"/>
          <w:szCs w:val="20"/>
          <w:lang w:val="en-GB" w:eastAsia="zh-CN"/>
        </w:rPr>
        <w:t xml:space="preserve">, or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disabled,</w:t>
      </w:r>
      <w:r w:rsidRPr="00EF4447">
        <w:rPr>
          <w:rFonts w:ascii="Arial" w:eastAsia="SimSun" w:hAnsi="Arial" w:cs="Times New Roman" w:hint="eastAsia"/>
          <w:b/>
          <w:sz w:val="20"/>
          <w:szCs w:val="20"/>
          <w:lang w:val="en-GB" w:eastAsia="zh-CN"/>
        </w:rPr>
        <w:t xml:space="preserve"> </w:t>
      </w:r>
      <w:proofErr w:type="spellStart"/>
      <w:r w:rsidRPr="00EF4447">
        <w:rPr>
          <w:rFonts w:ascii="Arial" w:eastAsia="SimSun" w:hAnsi="Arial" w:cs="Times New Roman"/>
          <w:b/>
          <w:i/>
          <w:iCs/>
          <w:sz w:val="20"/>
          <w:szCs w:val="20"/>
          <w:lang w:val="en-GB" w:eastAsia="zh-CN"/>
        </w:rPr>
        <w:t>maxRank</w:t>
      </w:r>
      <w:proofErr w:type="spellEnd"/>
      <w:r w:rsidRPr="00EF4447">
        <w:rPr>
          <w:rFonts w:ascii="Arial" w:eastAsia="SimSun" w:hAnsi="Arial" w:cs="Times New Roman" w:hint="eastAsia"/>
          <w:b/>
          <w:iCs/>
          <w:sz w:val="20"/>
          <w:szCs w:val="20"/>
          <w:lang w:val="en-GB" w:eastAsia="zh-CN"/>
        </w:rPr>
        <w:t xml:space="preserve"> = 1, and </w:t>
      </w:r>
      <w:proofErr w:type="spellStart"/>
      <w:r w:rsidRPr="00EF4447">
        <w:rPr>
          <w:rFonts w:ascii="Arial" w:eastAsia="SimSun" w:hAnsi="Arial" w:cs="Times New Roman"/>
          <w:b/>
          <w:i/>
          <w:iCs/>
          <w:strike/>
          <w:color w:val="FF0000"/>
          <w:sz w:val="20"/>
          <w:szCs w:val="20"/>
          <w:lang w:val="en-GB" w:eastAsia="zh-CN"/>
        </w:rPr>
        <w:t>ULFPTxModes</w:t>
      </w:r>
      <w:proofErr w:type="spellEnd"/>
      <w:r w:rsidRPr="00EF4447">
        <w:rPr>
          <w:rFonts w:ascii="Arial" w:eastAsia="SimSun" w:hAnsi="Arial" w:cs="Times New Roman"/>
          <w:b/>
          <w:i/>
          <w:iCs/>
          <w:strike/>
          <w:color w:val="FF0000"/>
          <w:sz w:val="20"/>
          <w:szCs w:val="20"/>
          <w:lang w:val="en-GB" w:eastAsia="zh-CN"/>
        </w:rPr>
        <w:t xml:space="preserve"> </w:t>
      </w:r>
      <w:r w:rsidRPr="00EF4447">
        <w:rPr>
          <w:rFonts w:ascii="Arial" w:eastAsia="SimSun" w:hAnsi="Arial" w:cs="Times New Roman"/>
          <w:b/>
          <w:iCs/>
          <w:strike/>
          <w:color w:val="FF0000"/>
          <w:sz w:val="20"/>
          <w:szCs w:val="20"/>
          <w:lang w:val="en-GB" w:eastAsia="zh-CN"/>
        </w:rPr>
        <w:t xml:space="preserve">is </w:t>
      </w:r>
      <w:r w:rsidRPr="00EF4447">
        <w:rPr>
          <w:rFonts w:ascii="Arial" w:eastAsia="SimSun" w:hAnsi="Arial" w:cs="Times New Roman" w:hint="eastAsia"/>
          <w:b/>
          <w:iCs/>
          <w:strike/>
          <w:color w:val="FF0000"/>
          <w:sz w:val="20"/>
          <w:szCs w:val="20"/>
          <w:lang w:val="en-GB" w:eastAsia="zh-CN"/>
        </w:rPr>
        <w:t xml:space="preserve">either </w:t>
      </w:r>
      <w:r w:rsidRPr="00EF4447">
        <w:rPr>
          <w:rFonts w:ascii="Arial" w:eastAsia="SimSun" w:hAnsi="Arial" w:cs="Times New Roman"/>
          <w:b/>
          <w:iCs/>
          <w:strike/>
          <w:color w:val="FF0000"/>
          <w:sz w:val="20"/>
          <w:szCs w:val="20"/>
          <w:lang w:val="en-GB" w:eastAsia="zh-CN"/>
        </w:rPr>
        <w:t xml:space="preserve">not configured or configured to </w:t>
      </w:r>
      <w:r w:rsidRPr="00EF4447">
        <w:rPr>
          <w:rFonts w:ascii="Arial" w:eastAsia="SimSun" w:hAnsi="Arial" w:cs="Times New Roman"/>
          <w:b/>
          <w:i/>
          <w:iCs/>
          <w:strike/>
          <w:color w:val="FF0000"/>
          <w:sz w:val="20"/>
          <w:szCs w:val="20"/>
          <w:lang w:val="en-GB" w:eastAsia="zh-CN"/>
        </w:rPr>
        <w:t>Mode2</w:t>
      </w:r>
      <w:r w:rsidRPr="00545214">
        <w:rPr>
          <w:rFonts w:ascii="Arial" w:eastAsia="SimSun" w:hAnsi="Arial" w:cs="Times New Roman"/>
          <w:b/>
          <w:i/>
          <w:iCs/>
          <w:color w:val="FF0000"/>
          <w:sz w:val="20"/>
          <w:szCs w:val="20"/>
          <w:u w:val="single"/>
          <w:lang w:val="en-GB" w:eastAsia="zh-CN"/>
        </w:rPr>
        <w:t xml:space="preserve">Ul-FullPowerTransmission </w:t>
      </w:r>
      <w:r w:rsidRPr="00545214">
        <w:rPr>
          <w:rFonts w:ascii="Arial" w:eastAsia="SimSun" w:hAnsi="Arial" w:cs="Times New Roman"/>
          <w:b/>
          <w:color w:val="FF0000"/>
          <w:sz w:val="20"/>
          <w:szCs w:val="20"/>
          <w:u w:val="single"/>
          <w:lang w:val="en-GB" w:eastAsia="zh-CN"/>
        </w:rPr>
        <w:t xml:space="preserve">is either not configured or set to </w:t>
      </w:r>
      <w:proofErr w:type="spellStart"/>
      <w:r w:rsidRPr="00545214">
        <w:rPr>
          <w:rFonts w:ascii="Arial" w:eastAsia="SimSun" w:hAnsi="Arial" w:cs="Times New Roman"/>
          <w:b/>
          <w:color w:val="FF0000"/>
          <w:sz w:val="20"/>
          <w:szCs w:val="20"/>
          <w:u w:val="single"/>
          <w:lang w:val="en-GB" w:eastAsia="zh-CN"/>
        </w:rPr>
        <w:t>fullpower</w:t>
      </w:r>
      <w:proofErr w:type="spellEnd"/>
    </w:p>
    <w:p w14:paraId="5B46B2F2" w14:textId="77777777" w:rsidR="000E0DA6" w:rsidRDefault="000E0DA6" w:rsidP="000E0DA6">
      <w:pPr>
        <w:spacing w:after="180" w:line="240" w:lineRule="auto"/>
        <w:rPr>
          <w:rFonts w:ascii="Wingdings" w:eastAsia="Wingdings" w:hAnsi="Wingdings" w:cs="Wingdings"/>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424BE07B" w14:textId="77777777" w:rsidR="000E0DA6" w:rsidRPr="00EF4447" w:rsidRDefault="000E0DA6" w:rsidP="000E0DA6">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F4447">
        <w:rPr>
          <w:rFonts w:ascii="Arial" w:eastAsia="SimSun" w:hAnsi="Arial" w:cs="Times New Roman"/>
          <w:b/>
          <w:sz w:val="20"/>
          <w:szCs w:val="20"/>
          <w:lang w:val="en-GB"/>
        </w:rPr>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hint="eastAsia"/>
          <w:b/>
          <w:sz w:val="20"/>
          <w:szCs w:val="20"/>
          <w:lang w:val="en-GB" w:eastAsia="zh-CN"/>
        </w:rPr>
        <w:t>3</w:t>
      </w:r>
      <w:r w:rsidRPr="00EF4447">
        <w:rPr>
          <w:rFonts w:ascii="Arial" w:eastAsia="SimSun" w:hAnsi="Arial" w:cs="Times New Roman"/>
          <w:b/>
          <w:sz w:val="20"/>
          <w:szCs w:val="20"/>
          <w:lang w:val="en-GB" w:eastAsia="zh-CN"/>
        </w:rPr>
        <w:t>A</w:t>
      </w:r>
      <w:r w:rsidRPr="00EF4447">
        <w:rPr>
          <w:rFonts w:ascii="Arial" w:eastAsia="SimSun" w:hAnsi="Arial" w:cs="Times New Roman" w:hint="eastAsia"/>
          <w:b/>
          <w:sz w:val="20"/>
          <w:szCs w:val="20"/>
          <w:lang w:val="en-GB" w:eastAsia="zh-CN"/>
        </w:rPr>
        <w:t xml:space="preserve">: </w:t>
      </w:r>
      <w:r w:rsidRPr="00EF4447">
        <w:rPr>
          <w:rFonts w:ascii="Arial" w:eastAsia="SimSun" w:hAnsi="Arial" w:cs="Times New Roman"/>
          <w:b/>
          <w:sz w:val="20"/>
          <w:szCs w:val="20"/>
          <w:lang w:val="en-GB"/>
        </w:rPr>
        <w:t>Precoding information and number of layers</w:t>
      </w:r>
      <w:r w:rsidRPr="00EF4447">
        <w:rPr>
          <w:rFonts w:ascii="Arial" w:eastAsia="SimSun" w:hAnsi="Arial" w:cs="Times New Roman" w:hint="eastAsia"/>
          <w:b/>
          <w:sz w:val="20"/>
          <w:szCs w:val="20"/>
          <w:lang w:val="en-GB" w:eastAsia="zh-CN"/>
        </w:rPr>
        <w:t xml:space="preserve"> for 4 antenna ports,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enabled</w:t>
      </w:r>
      <w:r w:rsidRPr="00EF4447">
        <w:rPr>
          <w:rFonts w:ascii="Arial" w:eastAsia="SimSun" w:hAnsi="Arial" w:cs="Times New Roman" w:hint="eastAsia"/>
          <w:b/>
          <w:sz w:val="20"/>
          <w:szCs w:val="20"/>
          <w:lang w:val="en-GB" w:eastAsia="zh-CN"/>
        </w:rPr>
        <w:t xml:space="preserve"> and </w:t>
      </w:r>
      <w:proofErr w:type="spellStart"/>
      <w:r w:rsidRPr="00EF4447">
        <w:rPr>
          <w:rFonts w:ascii="Arial" w:eastAsia="SimSun" w:hAnsi="Arial" w:cs="Times New Roman"/>
          <w:b/>
          <w:i/>
          <w:iCs/>
          <w:strike/>
          <w:color w:val="FF0000"/>
          <w:sz w:val="20"/>
          <w:szCs w:val="20"/>
          <w:lang w:val="en-GB" w:eastAsia="zh-CN"/>
        </w:rPr>
        <w:t>ULFPTxModes</w:t>
      </w:r>
      <w:r w:rsidRPr="00545214">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w:t>
      </w:r>
      <w:r w:rsidRPr="00EF4447">
        <w:rPr>
          <w:rFonts w:ascii="Arial" w:eastAsia="SimSun" w:hAnsi="Arial" w:cs="Times New Roman"/>
          <w:b/>
          <w:i/>
          <w:iCs/>
          <w:strike/>
          <w:color w:val="FF0000"/>
          <w:sz w:val="20"/>
          <w:szCs w:val="20"/>
          <w:lang w:val="en-GB" w:eastAsia="zh-CN"/>
        </w:rPr>
        <w:t>Mode1</w:t>
      </w:r>
      <w:r w:rsidRPr="00545214">
        <w:rPr>
          <w:rFonts w:ascii="Arial" w:eastAsia="SimSun" w:hAnsi="Arial" w:cs="Times New Roman"/>
          <w:b/>
          <w:i/>
          <w:iCs/>
          <w:color w:val="FF0000"/>
          <w:sz w:val="20"/>
          <w:szCs w:val="20"/>
          <w:u w:val="single"/>
          <w:lang w:val="en-GB" w:eastAsia="zh-CN"/>
        </w:rPr>
        <w:t>fullpowerMode1</w:t>
      </w:r>
      <w:r w:rsidRPr="00EF4447">
        <w:rPr>
          <w:rFonts w:ascii="Arial" w:eastAsia="SimSun" w:hAnsi="Arial" w:cs="Times New Roman" w:hint="eastAsia"/>
          <w:b/>
          <w:sz w:val="20"/>
          <w:szCs w:val="20"/>
          <w:lang w:val="en-GB" w:eastAsia="zh-CN"/>
        </w:rPr>
        <w:t xml:space="preserve">, or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disabled</w:t>
      </w:r>
      <w:r w:rsidRPr="00EF4447">
        <w:rPr>
          <w:rFonts w:ascii="Arial" w:eastAsia="SimSun" w:hAnsi="Arial" w:cs="Times New Roman" w:hint="eastAsia"/>
          <w:b/>
          <w:sz w:val="20"/>
          <w:szCs w:val="20"/>
          <w:lang w:val="en-GB" w:eastAsia="zh-CN"/>
        </w:rPr>
        <w:t xml:space="preserve">, </w:t>
      </w:r>
      <w:proofErr w:type="spellStart"/>
      <w:r w:rsidRPr="00EF4447">
        <w:rPr>
          <w:rFonts w:ascii="Arial" w:eastAsia="SimSun" w:hAnsi="Arial" w:cs="Times New Roman"/>
          <w:b/>
          <w:i/>
          <w:iCs/>
          <w:sz w:val="20"/>
          <w:szCs w:val="20"/>
          <w:lang w:val="en-GB" w:eastAsia="zh-CN"/>
        </w:rPr>
        <w:t>maxRank</w:t>
      </w:r>
      <w:proofErr w:type="spellEnd"/>
      <w:r w:rsidRPr="00EF4447">
        <w:rPr>
          <w:rFonts w:ascii="Arial" w:eastAsia="SimSun" w:hAnsi="Arial" w:cs="Times New Roman" w:hint="eastAsia"/>
          <w:b/>
          <w:iCs/>
          <w:sz w:val="20"/>
          <w:szCs w:val="20"/>
          <w:lang w:val="en-GB" w:eastAsia="zh-CN"/>
        </w:rPr>
        <w:t xml:space="preserve"> = 1, and </w:t>
      </w:r>
      <w:proofErr w:type="spellStart"/>
      <w:r w:rsidRPr="00EF4447">
        <w:rPr>
          <w:rFonts w:ascii="Arial" w:eastAsia="SimSun" w:hAnsi="Arial" w:cs="Times New Roman"/>
          <w:b/>
          <w:i/>
          <w:iCs/>
          <w:strike/>
          <w:color w:val="FF0000"/>
          <w:sz w:val="20"/>
          <w:szCs w:val="20"/>
          <w:lang w:val="en-GB" w:eastAsia="zh-CN"/>
        </w:rPr>
        <w:t>ULFPTxModes</w:t>
      </w:r>
      <w:r w:rsidRPr="00545214">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w:t>
      </w:r>
      <w:r w:rsidRPr="00EF4447">
        <w:rPr>
          <w:rFonts w:ascii="Arial" w:eastAsia="SimSun" w:hAnsi="Arial" w:cs="Times New Roman"/>
          <w:b/>
          <w:i/>
          <w:iCs/>
          <w:strike/>
          <w:color w:val="FF0000"/>
          <w:sz w:val="20"/>
          <w:szCs w:val="20"/>
          <w:lang w:val="en-GB" w:eastAsia="zh-CN"/>
        </w:rPr>
        <w:t>Mode1</w:t>
      </w:r>
      <w:r w:rsidRPr="00545214">
        <w:rPr>
          <w:rFonts w:ascii="Arial" w:eastAsia="SimSun" w:hAnsi="Arial" w:cs="Times New Roman"/>
          <w:b/>
          <w:color w:val="FF0000"/>
          <w:sz w:val="20"/>
          <w:szCs w:val="20"/>
          <w:u w:val="single"/>
          <w:lang w:val="en-GB" w:eastAsia="zh-CN"/>
        </w:rPr>
        <w:t>fullpowerMode1</w:t>
      </w:r>
    </w:p>
    <w:p w14:paraId="73EF9E1B" w14:textId="77777777" w:rsidR="000E0DA6" w:rsidRPr="00667DC2" w:rsidRDefault="000E0DA6" w:rsidP="000E0DA6">
      <w:pPr>
        <w:spacing w:after="180" w:line="240" w:lineRule="auto"/>
        <w:rPr>
          <w:rFonts w:eastAsia="SimSun" w:cs="Times New Roman"/>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4A916054" w14:textId="77777777" w:rsidR="000E0DA6" w:rsidRPr="002625EB" w:rsidRDefault="000E0DA6" w:rsidP="000E0DA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4: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lang w:eastAsia="zh-CN"/>
        </w:rPr>
        <w:t>,</w:t>
      </w:r>
      <w:r w:rsidRPr="002625EB">
        <w:rPr>
          <w:rFonts w:hint="eastAsia"/>
          <w:iCs/>
          <w:lang w:eastAsia="zh-CN"/>
        </w:rPr>
        <w:t xml:space="preserve"> </w:t>
      </w:r>
      <w:proofErr w:type="spellStart"/>
      <w:r w:rsidRPr="002625EB">
        <w:rPr>
          <w:i/>
          <w:iCs/>
          <w:lang w:eastAsia="zh-CN"/>
        </w:rPr>
        <w:t>maxRank</w:t>
      </w:r>
      <w:proofErr w:type="spellEnd"/>
      <w:r w:rsidRPr="002625EB">
        <w:rPr>
          <w:rFonts w:hint="eastAsia"/>
          <w:iCs/>
          <w:lang w:eastAsia="zh-CN"/>
        </w:rPr>
        <w:t xml:space="preserve"> = 2</w:t>
      </w:r>
      <w:r>
        <w:rPr>
          <w:rFonts w:hint="eastAsia"/>
          <w:iCs/>
          <w:lang w:eastAsia="zh-CN"/>
        </w:rPr>
        <w:t xml:space="preserve">, and </w:t>
      </w:r>
      <w:proofErr w:type="spellStart"/>
      <w:r w:rsidRPr="00545214">
        <w:rPr>
          <w:i/>
          <w:iCs/>
          <w:strike/>
          <w:color w:val="FF0000"/>
          <w:lang w:eastAsia="zh-CN"/>
        </w:rPr>
        <w:t>ULFPTxModes</w:t>
      </w:r>
      <w:proofErr w:type="spellEnd"/>
      <w:r w:rsidRPr="00545214">
        <w:rPr>
          <w:i/>
          <w:iCs/>
          <w:strike/>
          <w:color w:val="FF0000"/>
          <w:lang w:eastAsia="zh-CN"/>
        </w:rPr>
        <w:t xml:space="preserve"> </w:t>
      </w:r>
      <w:r w:rsidRPr="00545214">
        <w:rPr>
          <w:iCs/>
          <w:strike/>
          <w:color w:val="FF0000"/>
          <w:lang w:eastAsia="zh-CN"/>
        </w:rPr>
        <w:t xml:space="preserve">is </w:t>
      </w:r>
      <w:r w:rsidRPr="00545214">
        <w:rPr>
          <w:rFonts w:hint="eastAsia"/>
          <w:iCs/>
          <w:strike/>
          <w:color w:val="FF0000"/>
          <w:lang w:eastAsia="zh-CN"/>
        </w:rPr>
        <w:t xml:space="preserve">either </w:t>
      </w:r>
      <w:r w:rsidRPr="00545214">
        <w:rPr>
          <w:iCs/>
          <w:strike/>
          <w:color w:val="FF0000"/>
          <w:lang w:eastAsia="zh-CN"/>
        </w:rPr>
        <w:t xml:space="preserve">not configured or configured to </w:t>
      </w:r>
      <w:r w:rsidRPr="00545214">
        <w:rPr>
          <w:i/>
          <w:iCs/>
          <w:strike/>
          <w:color w:val="FF0000"/>
          <w:lang w:eastAsia="zh-CN"/>
        </w:rPr>
        <w:t>Mode2</w:t>
      </w:r>
      <w:r w:rsidRPr="00545214">
        <w:rPr>
          <w:i/>
          <w:iCs/>
          <w:color w:val="FF0000"/>
          <w:u w:val="single"/>
          <w:lang w:eastAsia="zh-CN"/>
        </w:rPr>
        <w:t>Ul-FullPowerTransmission</w:t>
      </w:r>
      <w:r w:rsidRPr="00545214">
        <w:rPr>
          <w:color w:val="FF0000"/>
          <w:u w:val="single"/>
          <w:lang w:eastAsia="zh-CN"/>
        </w:rPr>
        <w:t xml:space="preserve"> is either not configured or set to </w:t>
      </w:r>
      <w:proofErr w:type="spellStart"/>
      <w:r w:rsidRPr="00545214">
        <w:rPr>
          <w:color w:val="FF0000"/>
          <w:u w:val="single"/>
          <w:lang w:eastAsia="zh-CN"/>
        </w:rPr>
        <w:t>fullpower</w:t>
      </w:r>
      <w:proofErr w:type="spellEnd"/>
    </w:p>
    <w:p w14:paraId="46294D5C" w14:textId="77777777" w:rsidR="000E0DA6" w:rsidRDefault="000E0DA6" w:rsidP="000E0DA6">
      <w:pPr>
        <w:spacing w:after="180" w:line="240" w:lineRule="auto"/>
        <w:rPr>
          <w:rFonts w:ascii="Wingdings" w:eastAsia="Wingdings" w:hAnsi="Wingdings" w:cs="Wingdings"/>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398989E7" w14:textId="77777777" w:rsidR="000E0DA6" w:rsidRPr="00545214" w:rsidRDefault="000E0DA6" w:rsidP="000E0DA6">
      <w:pPr>
        <w:keepNext/>
        <w:keepLines/>
        <w:overflowPunct w:val="0"/>
        <w:autoSpaceDE w:val="0"/>
        <w:autoSpaceDN w:val="0"/>
        <w:adjustRightInd w:val="0"/>
        <w:spacing w:before="60" w:after="180" w:line="240" w:lineRule="auto"/>
        <w:jc w:val="center"/>
        <w:textAlignment w:val="baseline"/>
        <w:rPr>
          <w:rFonts w:eastAsia="SimSun" w:cs="Times New Roman"/>
          <w:color w:val="FF0000"/>
          <w:szCs w:val="20"/>
          <w:u w:val="single"/>
          <w:lang w:val="en-GB"/>
        </w:rPr>
      </w:pPr>
      <w:r w:rsidRPr="00EF4447">
        <w:rPr>
          <w:rFonts w:ascii="Arial" w:eastAsia="SimSun" w:hAnsi="Arial" w:cs="Times New Roman"/>
          <w:b/>
          <w:sz w:val="20"/>
          <w:szCs w:val="20"/>
          <w:lang w:val="en-GB"/>
        </w:rPr>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hint="eastAsia"/>
          <w:b/>
          <w:sz w:val="20"/>
          <w:szCs w:val="20"/>
          <w:lang w:val="en-GB" w:eastAsia="zh-CN"/>
        </w:rPr>
        <w:t>4</w:t>
      </w:r>
      <w:r w:rsidRPr="00EF4447">
        <w:rPr>
          <w:rFonts w:ascii="Arial" w:eastAsia="SimSun" w:hAnsi="Arial" w:cs="Times New Roman"/>
          <w:b/>
          <w:sz w:val="20"/>
          <w:szCs w:val="20"/>
          <w:lang w:val="en-GB" w:eastAsia="zh-CN"/>
        </w:rPr>
        <w:t>A</w:t>
      </w:r>
      <w:r w:rsidRPr="00EF4447">
        <w:rPr>
          <w:rFonts w:ascii="Arial" w:eastAsia="SimSun" w:hAnsi="Arial" w:cs="Times New Roman" w:hint="eastAsia"/>
          <w:b/>
          <w:sz w:val="20"/>
          <w:szCs w:val="20"/>
          <w:lang w:val="en-GB" w:eastAsia="zh-CN"/>
        </w:rPr>
        <w:t xml:space="preserve">: </w:t>
      </w:r>
      <w:r w:rsidRPr="00EF4447">
        <w:rPr>
          <w:rFonts w:ascii="Arial" w:eastAsia="SimSun" w:hAnsi="Arial" w:cs="Times New Roman"/>
          <w:b/>
          <w:sz w:val="20"/>
          <w:szCs w:val="20"/>
          <w:lang w:val="en-GB"/>
        </w:rPr>
        <w:t>Precoding information and number of layers</w:t>
      </w:r>
      <w:r w:rsidRPr="00EF4447">
        <w:rPr>
          <w:rFonts w:ascii="Arial" w:eastAsia="SimSun" w:hAnsi="Arial" w:cs="Times New Roman" w:hint="eastAsia"/>
          <w:b/>
          <w:sz w:val="20"/>
          <w:szCs w:val="20"/>
          <w:lang w:val="en-GB" w:eastAsia="zh-CN"/>
        </w:rPr>
        <w:t xml:space="preserve">, for 2 antenna ports,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disabled</w:t>
      </w:r>
      <w:r w:rsidRPr="00EF4447">
        <w:rPr>
          <w:rFonts w:ascii="Arial" w:eastAsia="SimSun" w:hAnsi="Arial" w:cs="Times New Roman" w:hint="eastAsia"/>
          <w:b/>
          <w:i/>
          <w:sz w:val="20"/>
          <w:szCs w:val="20"/>
          <w:lang w:val="en-GB" w:eastAsia="zh-CN"/>
        </w:rPr>
        <w:t xml:space="preserve">, </w:t>
      </w:r>
      <w:proofErr w:type="spellStart"/>
      <w:r w:rsidRPr="00EF4447">
        <w:rPr>
          <w:rFonts w:ascii="Arial" w:eastAsia="SimSun" w:hAnsi="Arial" w:cs="Times New Roman"/>
          <w:b/>
          <w:i/>
          <w:iCs/>
          <w:sz w:val="20"/>
          <w:szCs w:val="20"/>
          <w:lang w:val="en-GB" w:eastAsia="zh-CN"/>
        </w:rPr>
        <w:t>maxRank</w:t>
      </w:r>
      <w:proofErr w:type="spellEnd"/>
      <w:r w:rsidRPr="00EF4447">
        <w:rPr>
          <w:rFonts w:ascii="Arial" w:eastAsia="SimSun" w:hAnsi="Arial" w:cs="Times New Roman" w:hint="eastAsia"/>
          <w:b/>
          <w:iCs/>
          <w:sz w:val="20"/>
          <w:szCs w:val="20"/>
          <w:lang w:val="en-GB" w:eastAsia="zh-CN"/>
        </w:rPr>
        <w:t xml:space="preserve"> = </w:t>
      </w:r>
      <w:r w:rsidRPr="00EF4447">
        <w:rPr>
          <w:rFonts w:ascii="Arial" w:eastAsia="SimSun" w:hAnsi="Arial" w:cs="Times New Roman"/>
          <w:b/>
          <w:iCs/>
          <w:sz w:val="20"/>
          <w:szCs w:val="20"/>
          <w:lang w:val="en-GB" w:eastAsia="zh-CN"/>
        </w:rPr>
        <w:t>2</w:t>
      </w:r>
      <w:r w:rsidRPr="00EF4447">
        <w:rPr>
          <w:rFonts w:ascii="Arial" w:eastAsia="SimSun" w:hAnsi="Arial" w:cs="Times New Roman" w:hint="eastAsia"/>
          <w:b/>
          <w:iCs/>
          <w:sz w:val="20"/>
          <w:szCs w:val="20"/>
          <w:lang w:val="en-GB" w:eastAsia="zh-CN"/>
        </w:rPr>
        <w:t xml:space="preserve">, and </w:t>
      </w:r>
      <w:proofErr w:type="spellStart"/>
      <w:r w:rsidRPr="00EF4447">
        <w:rPr>
          <w:rFonts w:ascii="Arial" w:eastAsia="SimSun" w:hAnsi="Arial" w:cs="Times New Roman"/>
          <w:b/>
          <w:i/>
          <w:iCs/>
          <w:strike/>
          <w:color w:val="FF0000"/>
          <w:sz w:val="20"/>
          <w:szCs w:val="20"/>
          <w:lang w:val="en-GB" w:eastAsia="zh-CN"/>
        </w:rPr>
        <w:t>ULFPTxModes</w:t>
      </w:r>
      <w:r w:rsidRPr="00545214">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w:t>
      </w:r>
      <w:r w:rsidRPr="00EF4447">
        <w:rPr>
          <w:rFonts w:ascii="Arial" w:eastAsia="SimSun" w:hAnsi="Arial" w:cs="Times New Roman"/>
          <w:b/>
          <w:i/>
          <w:iCs/>
          <w:strike/>
          <w:color w:val="FF0000"/>
          <w:sz w:val="20"/>
          <w:szCs w:val="20"/>
          <w:lang w:val="en-GB" w:eastAsia="zh-CN"/>
        </w:rPr>
        <w:t>Mode1</w:t>
      </w:r>
      <w:r w:rsidRPr="00545214">
        <w:rPr>
          <w:rFonts w:ascii="Arial" w:eastAsia="SimSun" w:hAnsi="Arial" w:cs="Times New Roman"/>
          <w:b/>
          <w:color w:val="FF0000"/>
          <w:sz w:val="20"/>
          <w:szCs w:val="20"/>
          <w:u w:val="single"/>
          <w:lang w:val="en-GB" w:eastAsia="zh-CN"/>
        </w:rPr>
        <w:t>fullpowerMode1</w:t>
      </w:r>
    </w:p>
    <w:p w14:paraId="6C7C47B2" w14:textId="77777777" w:rsidR="000E0DA6" w:rsidRPr="00556AF3" w:rsidRDefault="000E0DA6" w:rsidP="000E0DA6">
      <w:pPr>
        <w:spacing w:after="180" w:line="240" w:lineRule="auto"/>
        <w:rPr>
          <w:rFonts w:ascii="Wingdings" w:eastAsia="Wingdings" w:hAnsi="Wingdings" w:cs="Wingdings"/>
          <w:szCs w:val="20"/>
          <w:lang w:val="en-GB"/>
        </w:rPr>
      </w:pPr>
      <w:r w:rsidRPr="00556AF3">
        <w:rPr>
          <w:rFonts w:ascii="Wingdings" w:eastAsia="Wingdings" w:hAnsi="Wingdings" w:cs="Wingdings"/>
          <w:szCs w:val="20"/>
          <w:highlight w:val="yellow"/>
          <w:u w:val="single"/>
          <w:lang w:val="en-GB"/>
        </w:rPr>
        <w:t></w:t>
      </w:r>
      <w:r w:rsidRPr="00556AF3">
        <w:rPr>
          <w:rFonts w:eastAsia="SimSun" w:cs="Times New Roman"/>
          <w:szCs w:val="20"/>
          <w:highlight w:val="yellow"/>
          <w:u w:val="single"/>
          <w:lang w:val="en-GB"/>
        </w:rPr>
        <w:t>------------------------------------------------Unchanged Text Omitted------------------------------------------</w:t>
      </w:r>
      <w:r w:rsidRPr="00556AF3">
        <w:rPr>
          <w:rFonts w:ascii="Wingdings" w:eastAsia="Wingdings" w:hAnsi="Wingdings" w:cs="Wingdings"/>
          <w:szCs w:val="20"/>
          <w:highlight w:val="yellow"/>
          <w:u w:val="single"/>
          <w:lang w:val="en-GB"/>
        </w:rPr>
        <w:t></w:t>
      </w:r>
    </w:p>
    <w:p w14:paraId="76D75D44" w14:textId="77777777" w:rsidR="000E0DA6" w:rsidRPr="00556AF3" w:rsidRDefault="000E0DA6" w:rsidP="000E0DA6">
      <w:pPr>
        <w:keepNext/>
        <w:keepLines/>
        <w:overflowPunct w:val="0"/>
        <w:autoSpaceDE w:val="0"/>
        <w:autoSpaceDN w:val="0"/>
        <w:adjustRightInd w:val="0"/>
        <w:spacing w:before="60" w:after="180" w:line="240" w:lineRule="auto"/>
        <w:jc w:val="center"/>
        <w:textAlignment w:val="baseline"/>
        <w:rPr>
          <w:rFonts w:eastAsia="SimSun" w:cs="Times New Roman"/>
          <w:color w:val="FF0000"/>
          <w:szCs w:val="20"/>
          <w:u w:val="single"/>
          <w:lang w:val="en-GB"/>
        </w:rPr>
      </w:pPr>
      <w:r w:rsidRPr="00EF4447">
        <w:rPr>
          <w:rFonts w:ascii="Arial" w:eastAsia="SimSun" w:hAnsi="Arial" w:cs="Times New Roman"/>
          <w:b/>
          <w:sz w:val="20"/>
          <w:szCs w:val="20"/>
          <w:lang w:val="en-GB"/>
        </w:rPr>
        <w:lastRenderedPageBreak/>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hint="eastAsia"/>
          <w:b/>
          <w:sz w:val="20"/>
          <w:szCs w:val="20"/>
          <w:lang w:val="en-GB" w:eastAsia="zh-CN"/>
        </w:rPr>
        <w:t xml:space="preserve">5: </w:t>
      </w:r>
      <w:r w:rsidRPr="00EF4447">
        <w:rPr>
          <w:rFonts w:ascii="Arial" w:eastAsia="SimSun" w:hAnsi="Arial" w:cs="Times New Roman"/>
          <w:b/>
          <w:sz w:val="20"/>
          <w:szCs w:val="20"/>
          <w:lang w:val="en-GB"/>
        </w:rPr>
        <w:t>Precoding information and number of layers</w:t>
      </w:r>
      <w:r w:rsidRPr="00EF4447">
        <w:rPr>
          <w:rFonts w:ascii="Arial" w:eastAsia="SimSun" w:hAnsi="Arial" w:cs="Times New Roman" w:hint="eastAsia"/>
          <w:b/>
          <w:sz w:val="20"/>
          <w:szCs w:val="20"/>
          <w:lang w:val="en-GB" w:eastAsia="zh-CN"/>
        </w:rPr>
        <w:t xml:space="preserve">, for 2 antenna ports,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enabled</w:t>
      </w:r>
      <w:r w:rsidRPr="00EF4447">
        <w:rPr>
          <w:rFonts w:ascii="Arial" w:eastAsia="SimSun" w:hAnsi="Arial" w:cs="Times New Roman" w:hint="eastAsia"/>
          <w:b/>
          <w:sz w:val="20"/>
          <w:szCs w:val="20"/>
          <w:lang w:val="en-GB" w:eastAsia="zh-CN"/>
        </w:rPr>
        <w:t xml:space="preserve"> and</w:t>
      </w:r>
      <w:r w:rsidRPr="00EF4447">
        <w:rPr>
          <w:rFonts w:ascii="Arial" w:eastAsia="SimSun" w:hAnsi="Arial" w:cs="Times New Roman"/>
          <w:b/>
          <w:i/>
          <w:iCs/>
          <w:sz w:val="20"/>
          <w:szCs w:val="20"/>
          <w:lang w:val="en-GB" w:eastAsia="zh-CN"/>
        </w:rPr>
        <w:t xml:space="preserve"> </w:t>
      </w:r>
      <w:proofErr w:type="spellStart"/>
      <w:r w:rsidRPr="00EF4447">
        <w:rPr>
          <w:rFonts w:ascii="Arial" w:eastAsia="SimSun" w:hAnsi="Arial" w:cs="Times New Roman"/>
          <w:b/>
          <w:i/>
          <w:iCs/>
          <w:strike/>
          <w:color w:val="FF0000"/>
          <w:sz w:val="20"/>
          <w:szCs w:val="20"/>
          <w:lang w:val="en-GB" w:eastAsia="zh-CN"/>
        </w:rPr>
        <w:t>ULFPTxModes</w:t>
      </w:r>
      <w:proofErr w:type="spellEnd"/>
      <w:r w:rsidRPr="00EF4447">
        <w:rPr>
          <w:rFonts w:ascii="Arial" w:eastAsia="SimSun" w:hAnsi="Arial" w:cs="Times New Roman"/>
          <w:b/>
          <w:i/>
          <w:iCs/>
          <w:strike/>
          <w:color w:val="FF0000"/>
          <w:sz w:val="20"/>
          <w:szCs w:val="20"/>
          <w:lang w:val="en-GB" w:eastAsia="zh-CN"/>
        </w:rPr>
        <w:t xml:space="preserve"> </w:t>
      </w:r>
      <w:r w:rsidRPr="00EF4447">
        <w:rPr>
          <w:rFonts w:ascii="Arial" w:eastAsia="SimSun" w:hAnsi="Arial" w:cs="Times New Roman"/>
          <w:b/>
          <w:iCs/>
          <w:strike/>
          <w:color w:val="FF0000"/>
          <w:sz w:val="20"/>
          <w:szCs w:val="20"/>
          <w:lang w:val="en-GB" w:eastAsia="zh-CN"/>
        </w:rPr>
        <w:t>is</w:t>
      </w:r>
      <w:r w:rsidRPr="00EF4447">
        <w:rPr>
          <w:rFonts w:ascii="Arial" w:eastAsia="SimSun" w:hAnsi="Arial" w:cs="Times New Roman" w:hint="eastAsia"/>
          <w:b/>
          <w:iCs/>
          <w:strike/>
          <w:color w:val="FF0000"/>
          <w:sz w:val="20"/>
          <w:szCs w:val="20"/>
          <w:lang w:val="en-GB" w:eastAsia="zh-CN"/>
        </w:rPr>
        <w:t xml:space="preserve"> either</w:t>
      </w:r>
      <w:r w:rsidRPr="00EF4447">
        <w:rPr>
          <w:rFonts w:ascii="Arial" w:eastAsia="SimSun" w:hAnsi="Arial" w:cs="Times New Roman"/>
          <w:b/>
          <w:iCs/>
          <w:strike/>
          <w:color w:val="FF0000"/>
          <w:sz w:val="20"/>
          <w:szCs w:val="20"/>
          <w:lang w:val="en-GB" w:eastAsia="zh-CN"/>
        </w:rPr>
        <w:t xml:space="preserve"> not configured or configured to </w:t>
      </w:r>
      <w:r w:rsidRPr="00EF4447">
        <w:rPr>
          <w:rFonts w:ascii="Arial" w:eastAsia="SimSun" w:hAnsi="Arial" w:cs="Times New Roman"/>
          <w:b/>
          <w:i/>
          <w:iCs/>
          <w:strike/>
          <w:color w:val="FF0000"/>
          <w:sz w:val="20"/>
          <w:szCs w:val="20"/>
          <w:lang w:val="en-GB" w:eastAsia="zh-CN"/>
        </w:rPr>
        <w:t>Mode2</w:t>
      </w:r>
      <w:r w:rsidRPr="00556AF3">
        <w:rPr>
          <w:rFonts w:ascii="Arial" w:eastAsia="SimSun" w:hAnsi="Arial" w:cs="Times New Roman"/>
          <w:b/>
          <w:i/>
          <w:iCs/>
          <w:color w:val="FF0000"/>
          <w:sz w:val="20"/>
          <w:szCs w:val="20"/>
          <w:u w:val="single"/>
          <w:lang w:val="en-GB" w:eastAsia="zh-CN"/>
        </w:rPr>
        <w:t xml:space="preserve">Ul-FullPowerTransmission </w:t>
      </w:r>
      <w:r w:rsidRPr="00556AF3">
        <w:rPr>
          <w:rFonts w:ascii="Arial" w:eastAsia="SimSun" w:hAnsi="Arial" w:cs="Times New Roman"/>
          <w:b/>
          <w:color w:val="FF0000"/>
          <w:sz w:val="20"/>
          <w:szCs w:val="20"/>
          <w:u w:val="single"/>
          <w:lang w:val="en-GB" w:eastAsia="zh-CN"/>
        </w:rPr>
        <w:t xml:space="preserve">is either not configured or set to </w:t>
      </w:r>
      <w:proofErr w:type="spellStart"/>
      <w:r w:rsidRPr="00556AF3">
        <w:rPr>
          <w:rFonts w:ascii="Arial" w:eastAsia="SimSun" w:hAnsi="Arial" w:cs="Times New Roman"/>
          <w:b/>
          <w:color w:val="FF0000"/>
          <w:sz w:val="20"/>
          <w:szCs w:val="20"/>
          <w:u w:val="single"/>
          <w:lang w:val="en-GB" w:eastAsia="zh-CN"/>
        </w:rPr>
        <w:t>fullpower</w:t>
      </w:r>
      <w:proofErr w:type="spellEnd"/>
      <w:r w:rsidRPr="00EF4447">
        <w:rPr>
          <w:rFonts w:ascii="Arial" w:eastAsia="SimSun" w:hAnsi="Arial" w:cs="Times New Roman" w:hint="eastAsia"/>
          <w:b/>
          <w:sz w:val="20"/>
          <w:szCs w:val="20"/>
          <w:lang w:val="en-GB" w:eastAsia="zh-CN"/>
        </w:rPr>
        <w:t xml:space="preserve">, or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disabled,</w:t>
      </w:r>
      <w:r w:rsidRPr="00EF4447">
        <w:rPr>
          <w:rFonts w:ascii="Arial" w:eastAsia="SimSun" w:hAnsi="Arial" w:cs="Times New Roman"/>
          <w:b/>
          <w:i/>
          <w:iCs/>
          <w:sz w:val="20"/>
          <w:szCs w:val="20"/>
          <w:lang w:val="en-GB" w:eastAsia="zh-CN"/>
        </w:rPr>
        <w:t xml:space="preserve"> </w:t>
      </w:r>
      <w:proofErr w:type="spellStart"/>
      <w:r w:rsidRPr="00EF4447">
        <w:rPr>
          <w:rFonts w:ascii="Arial" w:eastAsia="SimSun" w:hAnsi="Arial" w:cs="Times New Roman"/>
          <w:b/>
          <w:i/>
          <w:iCs/>
          <w:sz w:val="20"/>
          <w:szCs w:val="20"/>
          <w:lang w:val="en-GB" w:eastAsia="zh-CN"/>
        </w:rPr>
        <w:t>maxRank</w:t>
      </w:r>
      <w:proofErr w:type="spellEnd"/>
      <w:r w:rsidRPr="00EF4447">
        <w:rPr>
          <w:rFonts w:ascii="Arial" w:eastAsia="SimSun" w:hAnsi="Arial" w:cs="Times New Roman" w:hint="eastAsia"/>
          <w:b/>
          <w:iCs/>
          <w:sz w:val="20"/>
          <w:szCs w:val="20"/>
          <w:lang w:val="en-GB" w:eastAsia="zh-CN"/>
        </w:rPr>
        <w:t xml:space="preserve"> = 1, and </w:t>
      </w:r>
      <w:proofErr w:type="spellStart"/>
      <w:r w:rsidRPr="00EF4447">
        <w:rPr>
          <w:rFonts w:ascii="Arial" w:eastAsia="SimSun" w:hAnsi="Arial" w:cs="Times New Roman" w:hint="eastAsia"/>
          <w:b/>
          <w:strike/>
          <w:color w:val="FF0000"/>
          <w:sz w:val="20"/>
          <w:szCs w:val="20"/>
          <w:lang w:val="en-GB" w:eastAsia="zh-CN"/>
        </w:rPr>
        <w:t>and</w:t>
      </w:r>
      <w:proofErr w:type="spellEnd"/>
      <w:r w:rsidRPr="00EF4447">
        <w:rPr>
          <w:rFonts w:ascii="Arial" w:eastAsia="SimSun" w:hAnsi="Arial" w:cs="Times New Roman"/>
          <w:b/>
          <w:i/>
          <w:iCs/>
          <w:strike/>
          <w:color w:val="FF0000"/>
          <w:sz w:val="20"/>
          <w:szCs w:val="20"/>
          <w:lang w:val="en-GB" w:eastAsia="zh-CN"/>
        </w:rPr>
        <w:t xml:space="preserve"> </w:t>
      </w:r>
      <w:proofErr w:type="spellStart"/>
      <w:r w:rsidRPr="00EF4447">
        <w:rPr>
          <w:rFonts w:ascii="Arial" w:eastAsia="SimSun" w:hAnsi="Arial" w:cs="Times New Roman"/>
          <w:b/>
          <w:i/>
          <w:iCs/>
          <w:strike/>
          <w:color w:val="FF0000"/>
          <w:sz w:val="20"/>
          <w:szCs w:val="20"/>
          <w:lang w:val="en-GB" w:eastAsia="zh-CN"/>
        </w:rPr>
        <w:t>ULFPTxModes</w:t>
      </w:r>
      <w:proofErr w:type="spellEnd"/>
      <w:r w:rsidRPr="00EF4447">
        <w:rPr>
          <w:rFonts w:ascii="Arial" w:eastAsia="SimSun" w:hAnsi="Arial" w:cs="Times New Roman"/>
          <w:b/>
          <w:i/>
          <w:iCs/>
          <w:strike/>
          <w:color w:val="FF0000"/>
          <w:sz w:val="20"/>
          <w:szCs w:val="20"/>
          <w:lang w:val="en-GB" w:eastAsia="zh-CN"/>
        </w:rPr>
        <w:t xml:space="preserve"> </w:t>
      </w:r>
      <w:r w:rsidRPr="00EF4447">
        <w:rPr>
          <w:rFonts w:ascii="Arial" w:eastAsia="SimSun" w:hAnsi="Arial" w:cs="Times New Roman"/>
          <w:b/>
          <w:iCs/>
          <w:strike/>
          <w:color w:val="FF0000"/>
          <w:sz w:val="20"/>
          <w:szCs w:val="20"/>
          <w:lang w:val="en-GB" w:eastAsia="zh-CN"/>
        </w:rPr>
        <w:t>is</w:t>
      </w:r>
      <w:r w:rsidRPr="00EF4447">
        <w:rPr>
          <w:rFonts w:ascii="Arial" w:eastAsia="SimSun" w:hAnsi="Arial" w:cs="Times New Roman" w:hint="eastAsia"/>
          <w:b/>
          <w:iCs/>
          <w:strike/>
          <w:color w:val="FF0000"/>
          <w:sz w:val="20"/>
          <w:szCs w:val="20"/>
          <w:lang w:val="en-GB" w:eastAsia="zh-CN"/>
        </w:rPr>
        <w:t xml:space="preserve"> either</w:t>
      </w:r>
      <w:r w:rsidRPr="00EF4447">
        <w:rPr>
          <w:rFonts w:ascii="Arial" w:eastAsia="SimSun" w:hAnsi="Arial" w:cs="Times New Roman"/>
          <w:b/>
          <w:iCs/>
          <w:strike/>
          <w:color w:val="FF0000"/>
          <w:sz w:val="20"/>
          <w:szCs w:val="20"/>
          <w:lang w:val="en-GB" w:eastAsia="zh-CN"/>
        </w:rPr>
        <w:t xml:space="preserve"> not configured or configured to </w:t>
      </w:r>
      <w:r w:rsidRPr="00EF4447">
        <w:rPr>
          <w:rFonts w:ascii="Arial" w:eastAsia="SimSun" w:hAnsi="Arial" w:cs="Times New Roman"/>
          <w:b/>
          <w:i/>
          <w:iCs/>
          <w:strike/>
          <w:color w:val="FF0000"/>
          <w:sz w:val="20"/>
          <w:szCs w:val="20"/>
          <w:lang w:val="en-GB" w:eastAsia="zh-CN"/>
        </w:rPr>
        <w:t>Mode2</w:t>
      </w:r>
      <w:r w:rsidRPr="00556AF3">
        <w:rPr>
          <w:rFonts w:ascii="Arial" w:eastAsia="SimSun" w:hAnsi="Arial" w:cs="Times New Roman"/>
          <w:b/>
          <w:i/>
          <w:iCs/>
          <w:color w:val="FF0000"/>
          <w:sz w:val="20"/>
          <w:szCs w:val="20"/>
          <w:u w:val="single"/>
          <w:lang w:val="en-GB" w:eastAsia="zh-CN"/>
        </w:rPr>
        <w:t xml:space="preserve">Ul-FullPowerTransmission </w:t>
      </w:r>
      <w:r w:rsidRPr="00556AF3">
        <w:rPr>
          <w:rFonts w:ascii="Arial" w:eastAsia="SimSun" w:hAnsi="Arial" w:cs="Times New Roman"/>
          <w:b/>
          <w:color w:val="FF0000"/>
          <w:sz w:val="20"/>
          <w:szCs w:val="20"/>
          <w:u w:val="single"/>
          <w:lang w:val="en-GB" w:eastAsia="zh-CN"/>
        </w:rPr>
        <w:t xml:space="preserve">is either not configured or set to </w:t>
      </w:r>
      <w:proofErr w:type="spellStart"/>
      <w:r w:rsidRPr="00556AF3">
        <w:rPr>
          <w:rFonts w:ascii="Arial" w:eastAsia="SimSun" w:hAnsi="Arial" w:cs="Times New Roman"/>
          <w:b/>
          <w:color w:val="FF0000"/>
          <w:sz w:val="20"/>
          <w:szCs w:val="20"/>
          <w:u w:val="single"/>
          <w:lang w:val="en-GB" w:eastAsia="zh-CN"/>
        </w:rPr>
        <w:t>fullpower</w:t>
      </w:r>
      <w:proofErr w:type="spellEnd"/>
    </w:p>
    <w:p w14:paraId="3F21DF3B" w14:textId="77777777" w:rsidR="000E0DA6" w:rsidRDefault="000E0DA6" w:rsidP="000E0DA6">
      <w:pPr>
        <w:spacing w:after="180" w:line="240" w:lineRule="auto"/>
        <w:rPr>
          <w:rFonts w:ascii="Wingdings" w:eastAsia="Wingdings" w:hAnsi="Wingdings" w:cs="Wingdings"/>
          <w:szCs w:val="20"/>
          <w:lang w:val="en-GB"/>
        </w:rPr>
      </w:pPr>
      <w:r w:rsidRPr="00556AF3">
        <w:rPr>
          <w:rFonts w:ascii="Wingdings" w:eastAsia="Wingdings" w:hAnsi="Wingdings" w:cs="Wingdings"/>
          <w:color w:val="FF0000"/>
          <w:szCs w:val="20"/>
          <w:highlight w:val="yellow"/>
          <w:u w:val="single"/>
          <w:lang w:val="en-GB"/>
        </w:rPr>
        <w:t></w:t>
      </w:r>
      <w:r w:rsidRPr="00556AF3">
        <w:rPr>
          <w:rFonts w:eastAsia="SimSun" w:cs="Times New Roman"/>
          <w:color w:val="FF0000"/>
          <w:szCs w:val="20"/>
          <w:highlight w:val="yellow"/>
          <w:u w:val="single"/>
          <w:lang w:val="en-GB"/>
        </w:rPr>
        <w:t>------------------------------------------------Unchanged Text Omitted------------------------------------------</w:t>
      </w:r>
      <w:r w:rsidRPr="00556AF3">
        <w:rPr>
          <w:rFonts w:ascii="Wingdings" w:eastAsia="Wingdings" w:hAnsi="Wingdings" w:cs="Wingdings"/>
          <w:color w:val="FF0000"/>
          <w:szCs w:val="20"/>
          <w:highlight w:val="yellow"/>
          <w:u w:val="single"/>
          <w:lang w:val="en-GB"/>
        </w:rPr>
        <w:t></w:t>
      </w:r>
    </w:p>
    <w:p w14:paraId="117DB912" w14:textId="77777777" w:rsidR="000E0DA6" w:rsidRPr="00EF4447" w:rsidRDefault="000E0DA6" w:rsidP="000E0DA6">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F4447">
        <w:rPr>
          <w:rFonts w:ascii="Arial" w:eastAsia="SimSun" w:hAnsi="Arial" w:cs="Times New Roman"/>
          <w:b/>
          <w:sz w:val="20"/>
          <w:szCs w:val="20"/>
          <w:lang w:val="en-GB"/>
        </w:rPr>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hint="eastAsia"/>
          <w:b/>
          <w:sz w:val="20"/>
          <w:szCs w:val="20"/>
          <w:lang w:val="en-GB" w:eastAsia="zh-CN"/>
        </w:rPr>
        <w:t>5</w:t>
      </w:r>
      <w:r w:rsidRPr="00EF4447">
        <w:rPr>
          <w:rFonts w:ascii="Arial" w:eastAsia="SimSun" w:hAnsi="Arial" w:cs="Times New Roman"/>
          <w:b/>
          <w:sz w:val="20"/>
          <w:szCs w:val="20"/>
          <w:lang w:val="en-GB" w:eastAsia="zh-CN"/>
        </w:rPr>
        <w:t>A</w:t>
      </w:r>
      <w:r w:rsidRPr="00EF4447">
        <w:rPr>
          <w:rFonts w:ascii="Arial" w:eastAsia="SimSun" w:hAnsi="Arial" w:cs="Times New Roman" w:hint="eastAsia"/>
          <w:b/>
          <w:sz w:val="20"/>
          <w:szCs w:val="20"/>
          <w:lang w:val="en-GB" w:eastAsia="zh-CN"/>
        </w:rPr>
        <w:t xml:space="preserve">: </w:t>
      </w:r>
      <w:r w:rsidRPr="00EF4447">
        <w:rPr>
          <w:rFonts w:ascii="Arial" w:eastAsia="SimSun" w:hAnsi="Arial" w:cs="Times New Roman"/>
          <w:b/>
          <w:sz w:val="20"/>
          <w:szCs w:val="20"/>
          <w:lang w:val="en-GB"/>
        </w:rPr>
        <w:t>Precoding information and number of layers</w:t>
      </w:r>
      <w:r w:rsidRPr="00EF4447">
        <w:rPr>
          <w:rFonts w:ascii="Arial" w:eastAsia="SimSun" w:hAnsi="Arial" w:cs="Times New Roman" w:hint="eastAsia"/>
          <w:b/>
          <w:sz w:val="20"/>
          <w:szCs w:val="20"/>
          <w:lang w:val="en-GB" w:eastAsia="zh-CN"/>
        </w:rPr>
        <w:t xml:space="preserve">, for 2 antenna ports,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enabled</w:t>
      </w:r>
      <w:r w:rsidRPr="00EF4447">
        <w:rPr>
          <w:rFonts w:ascii="Arial" w:eastAsia="SimSun" w:hAnsi="Arial" w:cs="Times New Roman" w:hint="eastAsia"/>
          <w:b/>
          <w:sz w:val="20"/>
          <w:szCs w:val="20"/>
          <w:lang w:val="en-GB" w:eastAsia="zh-CN"/>
        </w:rPr>
        <w:t xml:space="preserve"> and </w:t>
      </w:r>
      <w:proofErr w:type="spellStart"/>
      <w:r w:rsidRPr="00EF4447">
        <w:rPr>
          <w:rFonts w:ascii="Arial" w:eastAsia="SimSun" w:hAnsi="Arial" w:cs="Times New Roman"/>
          <w:b/>
          <w:i/>
          <w:iCs/>
          <w:strike/>
          <w:color w:val="FF0000"/>
          <w:sz w:val="20"/>
          <w:szCs w:val="20"/>
          <w:lang w:val="en-GB" w:eastAsia="zh-CN"/>
        </w:rPr>
        <w:t>ULFPTxModes</w:t>
      </w:r>
      <w:r w:rsidRPr="00556AF3">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w:t>
      </w:r>
      <w:r w:rsidRPr="00EF4447">
        <w:rPr>
          <w:rFonts w:ascii="Arial" w:eastAsia="SimSun" w:hAnsi="Arial" w:cs="Times New Roman"/>
          <w:b/>
          <w:i/>
          <w:iCs/>
          <w:strike/>
          <w:color w:val="FF0000"/>
          <w:sz w:val="20"/>
          <w:szCs w:val="20"/>
          <w:lang w:val="en-GB" w:eastAsia="zh-CN"/>
        </w:rPr>
        <w:t>Mode1</w:t>
      </w:r>
      <w:r w:rsidRPr="00556AF3">
        <w:rPr>
          <w:rFonts w:ascii="Arial" w:eastAsia="SimSun" w:hAnsi="Arial" w:cs="Times New Roman"/>
          <w:b/>
          <w:color w:val="FF0000"/>
          <w:sz w:val="20"/>
          <w:szCs w:val="20"/>
          <w:u w:val="single"/>
          <w:lang w:val="en-GB" w:eastAsia="zh-CN"/>
        </w:rPr>
        <w:t>fullpowerMode1</w:t>
      </w:r>
      <w:r w:rsidRPr="00EF4447">
        <w:rPr>
          <w:rFonts w:ascii="Arial" w:eastAsia="SimSun" w:hAnsi="Arial" w:cs="Times New Roman" w:hint="eastAsia"/>
          <w:b/>
          <w:sz w:val="20"/>
          <w:szCs w:val="20"/>
          <w:lang w:val="en-GB" w:eastAsia="zh-CN"/>
        </w:rPr>
        <w:t xml:space="preserve">, or if </w:t>
      </w:r>
      <w:r w:rsidRPr="00EF4447">
        <w:rPr>
          <w:rFonts w:ascii="Arial" w:eastAsia="SimSun" w:hAnsi="Arial" w:cs="Times New Roman"/>
          <w:b/>
          <w:sz w:val="20"/>
          <w:szCs w:val="20"/>
          <w:lang w:val="en-GB"/>
        </w:rPr>
        <w:t>transform</w:t>
      </w:r>
      <w:r w:rsidRPr="00EF4447">
        <w:rPr>
          <w:rFonts w:ascii="Arial" w:eastAsia="SimSun" w:hAnsi="Arial" w:cs="Times New Roman" w:hint="eastAsia"/>
          <w:b/>
          <w:sz w:val="20"/>
          <w:szCs w:val="20"/>
          <w:lang w:val="en-GB" w:eastAsia="zh-CN"/>
        </w:rPr>
        <w:t xml:space="preserve"> p</w:t>
      </w:r>
      <w:r w:rsidRPr="00EF4447">
        <w:rPr>
          <w:rFonts w:ascii="Arial" w:eastAsia="SimSun" w:hAnsi="Arial" w:cs="Times New Roman"/>
          <w:b/>
          <w:sz w:val="20"/>
          <w:szCs w:val="20"/>
          <w:lang w:val="en-GB"/>
        </w:rPr>
        <w:t>recoder</w:t>
      </w:r>
      <w:r w:rsidRPr="00EF4447">
        <w:rPr>
          <w:rFonts w:ascii="Arial" w:eastAsia="SimSun" w:hAnsi="Arial" w:cs="Times New Roman" w:hint="eastAsia"/>
          <w:b/>
          <w:sz w:val="20"/>
          <w:szCs w:val="20"/>
          <w:lang w:val="en-GB" w:eastAsia="zh-CN"/>
        </w:rPr>
        <w:t xml:space="preserve"> is</w:t>
      </w:r>
      <w:r w:rsidRPr="00EF4447">
        <w:rPr>
          <w:rFonts w:ascii="Arial" w:eastAsia="SimSun" w:hAnsi="Arial" w:cs="Times New Roman"/>
          <w:b/>
          <w:sz w:val="20"/>
          <w:szCs w:val="20"/>
          <w:lang w:val="en-GB" w:eastAsia="zh-CN"/>
        </w:rPr>
        <w:t xml:space="preserve"> disabled</w:t>
      </w:r>
      <w:r w:rsidRPr="00EF4447">
        <w:rPr>
          <w:rFonts w:ascii="Arial" w:eastAsia="SimSun" w:hAnsi="Arial" w:cs="Times New Roman" w:hint="eastAsia"/>
          <w:b/>
          <w:i/>
          <w:sz w:val="20"/>
          <w:szCs w:val="20"/>
          <w:lang w:val="en-GB" w:eastAsia="zh-CN"/>
        </w:rPr>
        <w:t xml:space="preserve">, </w:t>
      </w:r>
      <w:proofErr w:type="spellStart"/>
      <w:r w:rsidRPr="00EF4447">
        <w:rPr>
          <w:rFonts w:ascii="Arial" w:eastAsia="SimSun" w:hAnsi="Arial" w:cs="Times New Roman"/>
          <w:b/>
          <w:i/>
          <w:iCs/>
          <w:sz w:val="20"/>
          <w:szCs w:val="20"/>
          <w:lang w:val="en-GB" w:eastAsia="zh-CN"/>
        </w:rPr>
        <w:t>maxRank</w:t>
      </w:r>
      <w:proofErr w:type="spellEnd"/>
      <w:r w:rsidRPr="00EF4447">
        <w:rPr>
          <w:rFonts w:ascii="Arial" w:eastAsia="SimSun" w:hAnsi="Arial" w:cs="Times New Roman" w:hint="eastAsia"/>
          <w:b/>
          <w:iCs/>
          <w:sz w:val="20"/>
          <w:szCs w:val="20"/>
          <w:lang w:val="en-GB" w:eastAsia="zh-CN"/>
        </w:rPr>
        <w:t xml:space="preserve"> = 1, and </w:t>
      </w:r>
      <w:proofErr w:type="spellStart"/>
      <w:r w:rsidRPr="00EF4447">
        <w:rPr>
          <w:rFonts w:ascii="Arial" w:eastAsia="SimSun" w:hAnsi="Arial" w:cs="Times New Roman"/>
          <w:b/>
          <w:i/>
          <w:iCs/>
          <w:strike/>
          <w:color w:val="FF0000"/>
          <w:sz w:val="20"/>
          <w:szCs w:val="20"/>
          <w:lang w:val="en-GB" w:eastAsia="zh-CN"/>
        </w:rPr>
        <w:t>ULFPTxModes</w:t>
      </w:r>
      <w:r w:rsidRPr="00556AF3">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w:t>
      </w:r>
      <w:r w:rsidRPr="00EF4447">
        <w:rPr>
          <w:rFonts w:ascii="Arial" w:eastAsia="SimSun" w:hAnsi="Arial" w:cs="Times New Roman"/>
          <w:b/>
          <w:i/>
          <w:iCs/>
          <w:strike/>
          <w:color w:val="FF0000"/>
          <w:sz w:val="20"/>
          <w:szCs w:val="20"/>
          <w:lang w:val="en-GB" w:eastAsia="zh-CN"/>
        </w:rPr>
        <w:t>Mode1</w:t>
      </w:r>
      <w:r w:rsidRPr="00556AF3">
        <w:rPr>
          <w:rFonts w:ascii="Arial" w:eastAsia="SimSun" w:hAnsi="Arial" w:cs="Times New Roman"/>
          <w:b/>
          <w:color w:val="FF0000"/>
          <w:sz w:val="20"/>
          <w:szCs w:val="20"/>
          <w:u w:val="single"/>
          <w:lang w:val="en-GB" w:eastAsia="zh-CN"/>
        </w:rPr>
        <w:t>fullpowerMode1</w:t>
      </w:r>
    </w:p>
    <w:p w14:paraId="1F31AAD4" w14:textId="77777777" w:rsidR="000E0DA6" w:rsidRDefault="000E0DA6" w:rsidP="000E0DA6">
      <w:pPr>
        <w:spacing w:after="180" w:line="240" w:lineRule="auto"/>
        <w:rPr>
          <w:rFonts w:ascii="Wingdings" w:eastAsia="Wingdings" w:hAnsi="Wingdings" w:cs="Wingdings"/>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4F733ED6" w14:textId="77777777" w:rsidR="000E0DA6" w:rsidRPr="00EF4447" w:rsidRDefault="000E0DA6" w:rsidP="000E0DA6">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F4447">
        <w:rPr>
          <w:rFonts w:ascii="Arial" w:eastAsia="SimSun" w:hAnsi="Arial" w:cs="Times New Roman"/>
          <w:b/>
          <w:sz w:val="20"/>
          <w:szCs w:val="20"/>
          <w:lang w:val="en-GB"/>
        </w:rPr>
        <w:t xml:space="preserve">Table </w:t>
      </w:r>
      <w:r w:rsidRPr="00EF4447">
        <w:rPr>
          <w:rFonts w:ascii="Arial" w:eastAsia="SimSun" w:hAnsi="Arial" w:cs="Times New Roman" w:hint="eastAsia"/>
          <w:b/>
          <w:sz w:val="20"/>
          <w:szCs w:val="20"/>
          <w:lang w:val="en-GB" w:eastAsia="zh-CN"/>
        </w:rPr>
        <w:t>7.3.1.1.2</w:t>
      </w:r>
      <w:r w:rsidRPr="00EF4447">
        <w:rPr>
          <w:rFonts w:ascii="Arial" w:eastAsia="SimSun" w:hAnsi="Arial" w:cs="Times New Roman"/>
          <w:b/>
          <w:sz w:val="20"/>
          <w:szCs w:val="20"/>
          <w:lang w:val="en-GB"/>
        </w:rPr>
        <w:t>-</w:t>
      </w:r>
      <w:r w:rsidRPr="00EF4447">
        <w:rPr>
          <w:rFonts w:ascii="Arial" w:eastAsia="SimSun" w:hAnsi="Arial" w:cs="Times New Roman" w:hint="eastAsia"/>
          <w:b/>
          <w:sz w:val="20"/>
          <w:szCs w:val="20"/>
          <w:lang w:val="en-GB" w:eastAsia="zh-CN"/>
        </w:rPr>
        <w:t xml:space="preserve">32: </w:t>
      </w:r>
      <w:r w:rsidRPr="00EF4447">
        <w:rPr>
          <w:rFonts w:ascii="Arial" w:eastAsia="SimSun" w:hAnsi="Arial" w:cs="Times New Roman"/>
          <w:b/>
          <w:sz w:val="20"/>
          <w:szCs w:val="20"/>
          <w:lang w:val="en-GB"/>
        </w:rPr>
        <w:t xml:space="preserve">SRI indication </w:t>
      </w:r>
      <w:r w:rsidRPr="00EF4447">
        <w:rPr>
          <w:rFonts w:ascii="Arial" w:eastAsia="SimSun" w:hAnsi="Arial" w:cs="Times New Roman" w:hint="eastAsia"/>
          <w:b/>
          <w:sz w:val="20"/>
          <w:szCs w:val="20"/>
          <w:lang w:val="en-GB" w:eastAsia="zh-CN"/>
        </w:rPr>
        <w:t>for codebook based PUSCH transmission</w:t>
      </w:r>
      <w:r w:rsidRPr="00EF4447">
        <w:rPr>
          <w:rFonts w:ascii="Arial" w:eastAsia="SimSun" w:hAnsi="Arial" w:cs="Times New Roman"/>
          <w:b/>
          <w:sz w:val="20"/>
          <w:szCs w:val="20"/>
          <w:lang w:val="en-GB" w:eastAsia="zh-CN"/>
        </w:rPr>
        <w:t xml:space="preserve">, if </w:t>
      </w:r>
      <w:proofErr w:type="spellStart"/>
      <w:r w:rsidRPr="00EF4447">
        <w:rPr>
          <w:rFonts w:ascii="Arial" w:eastAsia="SimSun" w:hAnsi="Arial" w:cs="Times New Roman"/>
          <w:b/>
          <w:i/>
          <w:iCs/>
          <w:strike/>
          <w:color w:val="FF0000"/>
          <w:sz w:val="20"/>
          <w:szCs w:val="20"/>
          <w:lang w:val="en-GB" w:eastAsia="zh-CN"/>
        </w:rPr>
        <w:t>ULFPTxModes</w:t>
      </w:r>
      <w:r w:rsidRPr="00556AF3">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 xml:space="preserve"> </w:t>
      </w:r>
      <w:r w:rsidRPr="00EF4447">
        <w:rPr>
          <w:rFonts w:ascii="Arial" w:eastAsia="SimSun" w:hAnsi="Arial" w:cs="Times New Roman"/>
          <w:b/>
          <w:iCs/>
          <w:sz w:val="20"/>
          <w:szCs w:val="20"/>
          <w:lang w:val="en-GB" w:eastAsia="zh-CN"/>
        </w:rPr>
        <w:t>is not configured, or</w:t>
      </w:r>
      <w:r w:rsidRPr="00EF4447">
        <w:rPr>
          <w:rFonts w:ascii="Arial" w:eastAsia="SimSun" w:hAnsi="Arial" w:cs="Times New Roman"/>
          <w:b/>
          <w:i/>
          <w:iCs/>
          <w:sz w:val="20"/>
          <w:szCs w:val="20"/>
          <w:lang w:val="en-GB" w:eastAsia="zh-CN"/>
        </w:rPr>
        <w:t xml:space="preserve"> </w:t>
      </w:r>
      <w:proofErr w:type="spellStart"/>
      <w:r w:rsidRPr="00EF4447">
        <w:rPr>
          <w:rFonts w:ascii="Arial" w:eastAsia="SimSun" w:hAnsi="Arial" w:cs="Times New Roman"/>
          <w:b/>
          <w:i/>
          <w:iCs/>
          <w:strike/>
          <w:color w:val="FF0000"/>
          <w:sz w:val="20"/>
          <w:szCs w:val="20"/>
          <w:lang w:val="en-GB" w:eastAsia="zh-CN"/>
        </w:rPr>
        <w:t>ULFPTxModes</w:t>
      </w:r>
      <w:r w:rsidRPr="00556AF3">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 xml:space="preserve"> =</w:t>
      </w:r>
      <w:r w:rsidRPr="00EF4447">
        <w:rPr>
          <w:rFonts w:ascii="Arial" w:eastAsia="SimSun" w:hAnsi="Arial" w:cs="Times New Roman"/>
          <w:b/>
          <w:i/>
          <w:iCs/>
          <w:strike/>
          <w:color w:val="FF0000"/>
          <w:sz w:val="20"/>
          <w:szCs w:val="20"/>
          <w:lang w:val="en-GB" w:eastAsia="zh-CN"/>
        </w:rPr>
        <w:t>Mode1</w:t>
      </w:r>
      <w:r w:rsidRPr="00556AF3">
        <w:rPr>
          <w:rFonts w:ascii="Arial" w:eastAsia="SimSun" w:hAnsi="Arial" w:cs="Times New Roman"/>
          <w:b/>
          <w:color w:val="FF0000"/>
          <w:sz w:val="20"/>
          <w:szCs w:val="20"/>
          <w:u w:val="single"/>
          <w:lang w:val="en-GB" w:eastAsia="zh-CN"/>
        </w:rPr>
        <w:t>fullpowerMode1</w:t>
      </w:r>
      <w:r w:rsidRPr="00EF4447">
        <w:rPr>
          <w:rFonts w:ascii="Arial" w:eastAsia="SimSun" w:hAnsi="Arial" w:cs="Times New Roman"/>
          <w:b/>
          <w:i/>
          <w:iCs/>
          <w:sz w:val="20"/>
          <w:szCs w:val="20"/>
          <w:lang w:val="en-GB" w:eastAsia="zh-CN"/>
        </w:rPr>
        <w:t xml:space="preserve">, or </w:t>
      </w:r>
      <w:proofErr w:type="spellStart"/>
      <w:r w:rsidRPr="00EF4447">
        <w:rPr>
          <w:rFonts w:ascii="Arial" w:eastAsia="SimSun" w:hAnsi="Arial" w:cs="Times New Roman"/>
          <w:b/>
          <w:i/>
          <w:iCs/>
          <w:strike/>
          <w:color w:val="FF0000"/>
          <w:sz w:val="20"/>
          <w:szCs w:val="20"/>
          <w:lang w:val="en-GB" w:eastAsia="zh-CN"/>
        </w:rPr>
        <w:t>ULFPTxModes</w:t>
      </w:r>
      <w:r w:rsidRPr="00556AF3">
        <w:rPr>
          <w:rFonts w:ascii="Arial" w:eastAsia="SimSun" w:hAnsi="Arial" w:cs="Times New Roman"/>
          <w:b/>
          <w:i/>
          <w:iCs/>
          <w:color w:val="FF0000"/>
          <w:sz w:val="20"/>
          <w:szCs w:val="20"/>
          <w:u w:val="single"/>
          <w:lang w:val="en-GB" w:eastAsia="zh-CN"/>
        </w:rPr>
        <w:t>Ul-FullPowerTransmission</w:t>
      </w:r>
      <w:proofErr w:type="spellEnd"/>
      <w:r w:rsidRPr="00EF4447">
        <w:rPr>
          <w:rFonts w:ascii="Arial" w:eastAsia="SimSun" w:hAnsi="Arial" w:cs="Times New Roman"/>
          <w:b/>
          <w:i/>
          <w:iCs/>
          <w:sz w:val="20"/>
          <w:szCs w:val="20"/>
          <w:lang w:val="en-GB" w:eastAsia="zh-CN"/>
        </w:rPr>
        <w:t>=</w:t>
      </w:r>
      <w:r w:rsidRPr="00EF4447">
        <w:rPr>
          <w:rFonts w:ascii="Arial" w:eastAsia="SimSun" w:hAnsi="Arial" w:cs="Times New Roman"/>
          <w:b/>
          <w:i/>
          <w:iCs/>
          <w:strike/>
          <w:sz w:val="20"/>
          <w:szCs w:val="20"/>
          <w:lang w:val="en-GB" w:eastAsia="zh-CN"/>
        </w:rPr>
        <w:t>Mode2</w:t>
      </w:r>
      <w:r w:rsidRPr="00556AF3">
        <w:rPr>
          <w:rFonts w:ascii="Arial" w:eastAsia="SimSun" w:hAnsi="Arial" w:cs="Times New Roman"/>
          <w:b/>
          <w:color w:val="FF0000"/>
          <w:sz w:val="20"/>
          <w:szCs w:val="20"/>
          <w:u w:val="single"/>
          <w:lang w:val="en-GB" w:eastAsia="zh-CN"/>
        </w:rPr>
        <w:t>fullpowerMode2</w:t>
      </w:r>
      <w:r w:rsidRPr="00EF4447">
        <w:rPr>
          <w:rFonts w:ascii="Arial" w:eastAsia="SimSun" w:hAnsi="Arial" w:cs="Times New Roman"/>
          <w:b/>
          <w:i/>
          <w:iCs/>
          <w:sz w:val="20"/>
          <w:szCs w:val="20"/>
          <w:lang w:val="en-GB" w:eastAsia="zh-CN"/>
        </w:rPr>
        <w:t xml:space="preserve"> </w:t>
      </w:r>
      <w:r w:rsidRPr="00EF4447">
        <w:rPr>
          <w:rFonts w:ascii="Arial" w:eastAsia="SimSun" w:hAnsi="Arial" w:cs="Times New Roman"/>
          <w:b/>
          <w:iCs/>
          <w:sz w:val="20"/>
          <w:szCs w:val="20"/>
          <w:lang w:val="en-GB" w:eastAsia="zh-CN"/>
        </w:rPr>
        <w:t>and</w:t>
      </w:r>
      <w:r w:rsidRPr="00EF4447">
        <w:rPr>
          <w:rFonts w:ascii="Arial" w:eastAsia="SimSun" w:hAnsi="Arial" w:cs="Times New Roman"/>
          <w:b/>
          <w:i/>
          <w:iCs/>
          <w:sz w:val="20"/>
          <w:szCs w:val="20"/>
          <w:lang w:val="en-GB" w:eastAsia="zh-CN"/>
        </w:rPr>
        <w:t xml:space="preserve"> </w:t>
      </w:r>
      <m:oMath>
        <m:sSub>
          <m:sSubPr>
            <m:ctrlPr>
              <w:rPr>
                <w:rFonts w:ascii="Cambria Math" w:eastAsia="SimSun" w:hAnsi="Cambria Math" w:cs="Times New Roman"/>
                <w:b/>
                <w:sz w:val="20"/>
                <w:szCs w:val="20"/>
                <w:lang w:val="en-GB" w:eastAsia="zh-CN"/>
              </w:rPr>
            </m:ctrlPr>
          </m:sSubPr>
          <m:e>
            <m:r>
              <m:rPr>
                <m:sty m:val="bi"/>
              </m:rPr>
              <w:rPr>
                <w:rFonts w:ascii="Cambria Math" w:eastAsia="SimSun" w:hAnsi="Cambria Math" w:cs="Times New Roman"/>
                <w:sz w:val="20"/>
                <w:szCs w:val="20"/>
                <w:lang w:val="en-GB" w:eastAsia="zh-CN"/>
              </w:rPr>
              <m:t>N</m:t>
            </m:r>
          </m:e>
          <m:sub>
            <m:r>
              <m:rPr>
                <m:sty m:val="bi"/>
              </m:rPr>
              <w:rPr>
                <w:rFonts w:ascii="Cambria Math" w:eastAsia="SimSun" w:hAnsi="Cambria Math" w:cs="Times New Roman"/>
                <w:sz w:val="20"/>
                <w:szCs w:val="20"/>
                <w:lang w:val="en-GB" w:eastAsia="zh-CN"/>
              </w:rPr>
              <m:t>SRS</m:t>
            </m:r>
          </m:sub>
        </m:sSub>
        <m:r>
          <m:rPr>
            <m:sty m:val="bi"/>
          </m:rPr>
          <w:rPr>
            <w:rFonts w:ascii="Cambria Math" w:eastAsia="Cambria Math" w:hAnsi="Cambria Math" w:cs="Cambria Math"/>
            <w:sz w:val="20"/>
            <w:szCs w:val="20"/>
            <w:lang w:val="en-GB" w:eastAsia="zh-CN"/>
          </w:rPr>
          <m:t>=2</m:t>
        </m:r>
      </m:oMath>
    </w:p>
    <w:p w14:paraId="133E7DF3" w14:textId="77777777" w:rsidR="000E0DA6" w:rsidRDefault="000E0DA6" w:rsidP="000E0DA6">
      <w:pPr>
        <w:spacing w:after="180" w:line="240" w:lineRule="auto"/>
        <w:rPr>
          <w:rFonts w:ascii="Wingdings" w:eastAsia="Wingdings" w:hAnsi="Wingdings" w:cs="Wingdings"/>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5F727D76" w14:textId="77777777" w:rsidR="000E0DA6" w:rsidRPr="00CB65D7" w:rsidRDefault="000E0DA6" w:rsidP="000E0DA6">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CB65D7">
        <w:rPr>
          <w:rFonts w:ascii="Arial" w:eastAsia="SimSun" w:hAnsi="Arial" w:cs="Times New Roman"/>
          <w:b/>
          <w:sz w:val="20"/>
          <w:szCs w:val="20"/>
          <w:lang w:val="en-GB"/>
        </w:rPr>
        <w:t xml:space="preserve">Table </w:t>
      </w:r>
      <w:r w:rsidRPr="00CB65D7">
        <w:rPr>
          <w:rFonts w:ascii="Arial" w:eastAsia="SimSun" w:hAnsi="Arial" w:cs="Times New Roman" w:hint="eastAsia"/>
          <w:b/>
          <w:sz w:val="20"/>
          <w:szCs w:val="20"/>
          <w:lang w:val="en-GB" w:eastAsia="zh-CN"/>
        </w:rPr>
        <w:t>7.3.1.1.2</w:t>
      </w:r>
      <w:r w:rsidRPr="00CB65D7">
        <w:rPr>
          <w:rFonts w:ascii="Arial" w:eastAsia="SimSun" w:hAnsi="Arial" w:cs="Times New Roman"/>
          <w:b/>
          <w:sz w:val="20"/>
          <w:szCs w:val="20"/>
          <w:lang w:val="en-GB"/>
        </w:rPr>
        <w:t>-</w:t>
      </w:r>
      <w:r w:rsidRPr="00CB65D7">
        <w:rPr>
          <w:rFonts w:ascii="Arial" w:eastAsia="SimSun" w:hAnsi="Arial" w:cs="Times New Roman" w:hint="eastAsia"/>
          <w:b/>
          <w:sz w:val="20"/>
          <w:szCs w:val="20"/>
          <w:lang w:val="en-GB" w:eastAsia="zh-CN"/>
        </w:rPr>
        <w:t>32</w:t>
      </w:r>
      <w:r w:rsidRPr="00CB65D7">
        <w:rPr>
          <w:rFonts w:ascii="Arial" w:eastAsia="SimSun" w:hAnsi="Arial" w:cs="Times New Roman"/>
          <w:b/>
          <w:sz w:val="20"/>
          <w:szCs w:val="20"/>
          <w:lang w:val="en-GB" w:eastAsia="zh-CN"/>
        </w:rPr>
        <w:t>A</w:t>
      </w:r>
      <w:r w:rsidRPr="00CB65D7">
        <w:rPr>
          <w:rFonts w:ascii="Arial" w:eastAsia="SimSun" w:hAnsi="Arial" w:cs="Times New Roman" w:hint="eastAsia"/>
          <w:b/>
          <w:sz w:val="20"/>
          <w:szCs w:val="20"/>
          <w:lang w:val="en-GB" w:eastAsia="zh-CN"/>
        </w:rPr>
        <w:t xml:space="preserve">: </w:t>
      </w:r>
      <w:r w:rsidRPr="00CB65D7">
        <w:rPr>
          <w:rFonts w:ascii="Arial" w:eastAsia="SimSun" w:hAnsi="Arial" w:cs="Times New Roman"/>
          <w:b/>
          <w:sz w:val="20"/>
          <w:szCs w:val="20"/>
          <w:lang w:val="en-GB"/>
        </w:rPr>
        <w:t xml:space="preserve">SRI indication </w:t>
      </w:r>
      <w:r w:rsidRPr="00CB65D7">
        <w:rPr>
          <w:rFonts w:ascii="Arial" w:eastAsia="SimSun" w:hAnsi="Arial" w:cs="Times New Roman" w:hint="eastAsia"/>
          <w:b/>
          <w:sz w:val="20"/>
          <w:szCs w:val="20"/>
          <w:lang w:val="en-GB" w:eastAsia="zh-CN"/>
        </w:rPr>
        <w:t>for codebook based PUSCH transmission</w:t>
      </w:r>
      <w:r w:rsidRPr="00CB65D7">
        <w:rPr>
          <w:rFonts w:ascii="Arial" w:eastAsia="SimSun" w:hAnsi="Arial" w:cs="Times New Roman"/>
          <w:b/>
          <w:sz w:val="20"/>
          <w:szCs w:val="20"/>
          <w:lang w:val="en-GB" w:eastAsia="zh-CN"/>
        </w:rPr>
        <w:t xml:space="preserve">, if </w:t>
      </w:r>
      <w:proofErr w:type="spellStart"/>
      <w:r w:rsidRPr="00CB65D7">
        <w:rPr>
          <w:rFonts w:ascii="Arial" w:eastAsia="SimSun" w:hAnsi="Arial" w:cs="Times New Roman"/>
          <w:b/>
          <w:i/>
          <w:iCs/>
          <w:strike/>
          <w:color w:val="FF0000"/>
          <w:sz w:val="20"/>
          <w:szCs w:val="20"/>
          <w:lang w:val="en-GB" w:eastAsia="zh-CN"/>
        </w:rPr>
        <w:t>ULFPTxModes</w:t>
      </w:r>
      <w:r w:rsidRPr="00556AF3">
        <w:rPr>
          <w:rFonts w:ascii="Arial" w:eastAsia="SimSun" w:hAnsi="Arial" w:cs="Times New Roman"/>
          <w:b/>
          <w:i/>
          <w:iCs/>
          <w:color w:val="FF0000"/>
          <w:sz w:val="20"/>
          <w:szCs w:val="20"/>
          <w:u w:val="single"/>
          <w:lang w:val="en-GB" w:eastAsia="zh-CN"/>
        </w:rPr>
        <w:t>Ul-FullPowerTransmission</w:t>
      </w:r>
      <w:proofErr w:type="spellEnd"/>
      <w:r w:rsidRPr="00CB65D7">
        <w:rPr>
          <w:rFonts w:ascii="Arial" w:eastAsia="SimSun" w:hAnsi="Arial" w:cs="Times New Roman"/>
          <w:b/>
          <w:i/>
          <w:iCs/>
          <w:sz w:val="20"/>
          <w:szCs w:val="20"/>
          <w:lang w:val="en-GB" w:eastAsia="zh-CN"/>
        </w:rPr>
        <w:t>=</w:t>
      </w:r>
      <w:r w:rsidRPr="00CB65D7">
        <w:rPr>
          <w:rFonts w:ascii="Arial" w:eastAsia="SimSun" w:hAnsi="Arial" w:cs="Times New Roman"/>
          <w:b/>
          <w:i/>
          <w:iCs/>
          <w:strike/>
          <w:color w:val="FF0000"/>
          <w:sz w:val="20"/>
          <w:szCs w:val="20"/>
          <w:lang w:val="en-GB" w:eastAsia="zh-CN"/>
        </w:rPr>
        <w:t>Mode2</w:t>
      </w:r>
      <w:r w:rsidRPr="00556AF3">
        <w:rPr>
          <w:rFonts w:ascii="Arial" w:eastAsia="SimSun" w:hAnsi="Arial" w:cs="Times New Roman"/>
          <w:b/>
          <w:color w:val="FF0000"/>
          <w:sz w:val="20"/>
          <w:szCs w:val="20"/>
          <w:u w:val="single"/>
          <w:lang w:val="en-GB" w:eastAsia="zh-CN"/>
        </w:rPr>
        <w:t>fullpowerMode2</w:t>
      </w:r>
      <w:r w:rsidRPr="00CB65D7">
        <w:rPr>
          <w:rFonts w:ascii="Arial" w:eastAsia="SimSun" w:hAnsi="Arial" w:cs="Times New Roman"/>
          <w:b/>
          <w:i/>
          <w:iCs/>
          <w:sz w:val="20"/>
          <w:szCs w:val="20"/>
          <w:lang w:val="en-GB" w:eastAsia="zh-CN"/>
        </w:rPr>
        <w:t xml:space="preserve"> </w:t>
      </w:r>
      <w:r w:rsidRPr="00CB65D7">
        <w:rPr>
          <w:rFonts w:ascii="Arial" w:eastAsia="SimSun" w:hAnsi="Arial" w:cs="Times New Roman"/>
          <w:b/>
          <w:iCs/>
          <w:sz w:val="20"/>
          <w:szCs w:val="20"/>
          <w:lang w:val="en-GB" w:eastAsia="zh-CN"/>
        </w:rPr>
        <w:t>and</w:t>
      </w:r>
      <w:r w:rsidRPr="00CB65D7">
        <w:rPr>
          <w:rFonts w:ascii="Arial" w:eastAsia="SimSun" w:hAnsi="Arial" w:cs="Times New Roman"/>
          <w:b/>
          <w:i/>
          <w:iCs/>
          <w:sz w:val="20"/>
          <w:szCs w:val="20"/>
          <w:lang w:val="en-GB" w:eastAsia="zh-CN"/>
        </w:rPr>
        <w:t xml:space="preserve"> </w:t>
      </w:r>
      <m:oMath>
        <m:sSub>
          <m:sSubPr>
            <m:ctrlPr>
              <w:rPr>
                <w:rFonts w:ascii="Cambria Math" w:eastAsia="SimSun" w:hAnsi="Cambria Math" w:cs="Times New Roman"/>
                <w:b/>
                <w:sz w:val="20"/>
                <w:szCs w:val="20"/>
                <w:lang w:val="en-GB" w:eastAsia="zh-CN"/>
              </w:rPr>
            </m:ctrlPr>
          </m:sSubPr>
          <m:e>
            <m:r>
              <m:rPr>
                <m:sty m:val="bi"/>
              </m:rPr>
              <w:rPr>
                <w:rFonts w:ascii="Cambria Math" w:eastAsia="SimSun" w:hAnsi="Cambria Math" w:cs="Times New Roman"/>
                <w:sz w:val="20"/>
                <w:szCs w:val="20"/>
                <w:lang w:val="en-GB" w:eastAsia="zh-CN"/>
              </w:rPr>
              <m:t>N</m:t>
            </m:r>
          </m:e>
          <m:sub>
            <m:r>
              <m:rPr>
                <m:sty m:val="bi"/>
              </m:rPr>
              <w:rPr>
                <w:rFonts w:ascii="Cambria Math" w:eastAsia="SimSun" w:hAnsi="Cambria Math" w:cs="Times New Roman"/>
                <w:sz w:val="20"/>
                <w:szCs w:val="20"/>
                <w:lang w:val="en-GB" w:eastAsia="zh-CN"/>
              </w:rPr>
              <m:t>SRS</m:t>
            </m:r>
          </m:sub>
        </m:sSub>
        <m:r>
          <m:rPr>
            <m:sty m:val="bi"/>
          </m:rPr>
          <w:rPr>
            <w:rFonts w:ascii="Cambria Math" w:eastAsia="Cambria Math" w:hAnsi="Cambria Math" w:cs="Cambria Math"/>
            <w:sz w:val="20"/>
            <w:szCs w:val="20"/>
            <w:lang w:val="en-GB" w:eastAsia="zh-CN"/>
          </w:rPr>
          <m:t>=3</m:t>
        </m:r>
      </m:oMath>
    </w:p>
    <w:p w14:paraId="4643FBD2" w14:textId="77777777" w:rsidR="000E0DA6" w:rsidRDefault="000E0DA6" w:rsidP="000E0DA6">
      <w:pPr>
        <w:spacing w:after="180" w:line="240" w:lineRule="auto"/>
        <w:rPr>
          <w:rFonts w:ascii="Wingdings" w:eastAsia="Wingdings" w:hAnsi="Wingdings" w:cs="Wingdings"/>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39208CF8" w14:textId="77777777" w:rsidR="000E0DA6" w:rsidRPr="00CB65D7" w:rsidRDefault="000E0DA6" w:rsidP="000E0DA6">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CB65D7">
        <w:rPr>
          <w:rFonts w:ascii="Arial" w:eastAsia="SimSun" w:hAnsi="Arial" w:cs="Times New Roman"/>
          <w:b/>
          <w:sz w:val="20"/>
          <w:szCs w:val="20"/>
          <w:lang w:val="en-GB"/>
        </w:rPr>
        <w:t xml:space="preserve">Table </w:t>
      </w:r>
      <w:r w:rsidRPr="00CB65D7">
        <w:rPr>
          <w:rFonts w:ascii="Arial" w:eastAsia="SimSun" w:hAnsi="Arial" w:cs="Times New Roman" w:hint="eastAsia"/>
          <w:b/>
          <w:sz w:val="20"/>
          <w:szCs w:val="20"/>
          <w:lang w:val="en-GB" w:eastAsia="zh-CN"/>
        </w:rPr>
        <w:t>7.3.1.1.2</w:t>
      </w:r>
      <w:r w:rsidRPr="00CB65D7">
        <w:rPr>
          <w:rFonts w:ascii="Arial" w:eastAsia="SimSun" w:hAnsi="Arial" w:cs="Times New Roman"/>
          <w:b/>
          <w:sz w:val="20"/>
          <w:szCs w:val="20"/>
          <w:lang w:val="en-GB"/>
        </w:rPr>
        <w:t>-</w:t>
      </w:r>
      <w:r w:rsidRPr="00CB65D7">
        <w:rPr>
          <w:rFonts w:ascii="Arial" w:eastAsia="SimSun" w:hAnsi="Arial" w:cs="Times New Roman" w:hint="eastAsia"/>
          <w:b/>
          <w:sz w:val="20"/>
          <w:szCs w:val="20"/>
          <w:lang w:val="en-GB" w:eastAsia="zh-CN"/>
        </w:rPr>
        <w:t>32</w:t>
      </w:r>
      <w:r w:rsidRPr="00CB65D7">
        <w:rPr>
          <w:rFonts w:ascii="Arial" w:eastAsia="SimSun" w:hAnsi="Arial" w:cs="Times New Roman"/>
          <w:b/>
          <w:sz w:val="20"/>
          <w:szCs w:val="20"/>
          <w:lang w:val="en-GB" w:eastAsia="zh-CN"/>
        </w:rPr>
        <w:t>B</w:t>
      </w:r>
      <w:r w:rsidRPr="00CB65D7">
        <w:rPr>
          <w:rFonts w:ascii="Arial" w:eastAsia="SimSun" w:hAnsi="Arial" w:cs="Times New Roman" w:hint="eastAsia"/>
          <w:b/>
          <w:sz w:val="20"/>
          <w:szCs w:val="20"/>
          <w:lang w:val="en-GB" w:eastAsia="zh-CN"/>
        </w:rPr>
        <w:t xml:space="preserve">: </w:t>
      </w:r>
      <w:r w:rsidRPr="00CB65D7">
        <w:rPr>
          <w:rFonts w:ascii="Arial" w:eastAsia="SimSun" w:hAnsi="Arial" w:cs="Times New Roman"/>
          <w:b/>
          <w:sz w:val="20"/>
          <w:szCs w:val="20"/>
          <w:lang w:val="en-GB"/>
        </w:rPr>
        <w:t xml:space="preserve">SRI indication </w:t>
      </w:r>
      <w:r w:rsidRPr="00CB65D7">
        <w:rPr>
          <w:rFonts w:ascii="Arial" w:eastAsia="SimSun" w:hAnsi="Arial" w:cs="Times New Roman" w:hint="eastAsia"/>
          <w:b/>
          <w:sz w:val="20"/>
          <w:szCs w:val="20"/>
          <w:lang w:val="en-GB" w:eastAsia="zh-CN"/>
        </w:rPr>
        <w:t>for codebook based PUSCH transmission</w:t>
      </w:r>
      <w:r w:rsidRPr="00CB65D7">
        <w:rPr>
          <w:rFonts w:ascii="Arial" w:eastAsia="SimSun" w:hAnsi="Arial" w:cs="Times New Roman"/>
          <w:b/>
          <w:sz w:val="20"/>
          <w:szCs w:val="20"/>
          <w:lang w:val="en-GB" w:eastAsia="zh-CN"/>
        </w:rPr>
        <w:t xml:space="preserve">, if </w:t>
      </w:r>
      <w:proofErr w:type="spellStart"/>
      <w:r w:rsidRPr="00CB65D7">
        <w:rPr>
          <w:rFonts w:ascii="Arial" w:eastAsia="SimSun" w:hAnsi="Arial" w:cs="Times New Roman"/>
          <w:b/>
          <w:i/>
          <w:iCs/>
          <w:strike/>
          <w:color w:val="FF0000"/>
          <w:sz w:val="20"/>
          <w:szCs w:val="20"/>
          <w:lang w:val="en-GB" w:eastAsia="zh-CN"/>
        </w:rPr>
        <w:t>ULFPTxModes</w:t>
      </w:r>
      <w:r w:rsidRPr="00556AF3">
        <w:rPr>
          <w:rFonts w:ascii="Arial" w:eastAsia="SimSun" w:hAnsi="Arial" w:cs="Times New Roman"/>
          <w:b/>
          <w:i/>
          <w:iCs/>
          <w:color w:val="FF0000"/>
          <w:sz w:val="20"/>
          <w:szCs w:val="20"/>
          <w:u w:val="single"/>
          <w:lang w:val="en-GB" w:eastAsia="zh-CN"/>
        </w:rPr>
        <w:t>Ul-FullPowerTransmission</w:t>
      </w:r>
      <w:proofErr w:type="spellEnd"/>
      <w:r w:rsidRPr="00CB65D7">
        <w:rPr>
          <w:rFonts w:ascii="Arial" w:eastAsia="SimSun" w:hAnsi="Arial" w:cs="Times New Roman"/>
          <w:b/>
          <w:i/>
          <w:iCs/>
          <w:sz w:val="20"/>
          <w:szCs w:val="20"/>
          <w:lang w:val="en-GB" w:eastAsia="zh-CN"/>
        </w:rPr>
        <w:t>=</w:t>
      </w:r>
      <w:r w:rsidRPr="00CB65D7">
        <w:rPr>
          <w:rFonts w:ascii="Arial" w:eastAsia="SimSun" w:hAnsi="Arial" w:cs="Times New Roman"/>
          <w:b/>
          <w:i/>
          <w:iCs/>
          <w:strike/>
          <w:color w:val="FF0000"/>
          <w:sz w:val="20"/>
          <w:szCs w:val="20"/>
          <w:lang w:val="en-GB" w:eastAsia="zh-CN"/>
        </w:rPr>
        <w:t>Mode2</w:t>
      </w:r>
      <w:r w:rsidRPr="00556AF3">
        <w:rPr>
          <w:rFonts w:ascii="Arial" w:eastAsia="SimSun" w:hAnsi="Arial" w:cs="Times New Roman"/>
          <w:b/>
          <w:color w:val="FF0000"/>
          <w:sz w:val="20"/>
          <w:szCs w:val="20"/>
          <w:u w:val="single"/>
          <w:lang w:val="en-GB" w:eastAsia="zh-CN"/>
        </w:rPr>
        <w:t>fullpowerMode2</w:t>
      </w:r>
      <w:r w:rsidRPr="00CB65D7">
        <w:rPr>
          <w:rFonts w:ascii="Arial" w:eastAsia="SimSun" w:hAnsi="Arial" w:cs="Times New Roman"/>
          <w:b/>
          <w:i/>
          <w:iCs/>
          <w:sz w:val="20"/>
          <w:szCs w:val="20"/>
          <w:lang w:val="en-GB" w:eastAsia="zh-CN"/>
        </w:rPr>
        <w:t xml:space="preserve"> </w:t>
      </w:r>
      <w:r w:rsidRPr="00CB65D7">
        <w:rPr>
          <w:rFonts w:ascii="Arial" w:eastAsia="SimSun" w:hAnsi="Arial" w:cs="Times New Roman"/>
          <w:b/>
          <w:iCs/>
          <w:sz w:val="20"/>
          <w:szCs w:val="20"/>
          <w:lang w:val="en-GB" w:eastAsia="zh-CN"/>
        </w:rPr>
        <w:t>and</w:t>
      </w:r>
      <w:r w:rsidRPr="00CB65D7">
        <w:rPr>
          <w:rFonts w:ascii="Arial" w:eastAsia="SimSun" w:hAnsi="Arial" w:cs="Times New Roman"/>
          <w:b/>
          <w:i/>
          <w:iCs/>
          <w:sz w:val="20"/>
          <w:szCs w:val="20"/>
          <w:lang w:val="en-GB" w:eastAsia="zh-CN"/>
        </w:rPr>
        <w:t xml:space="preserve"> </w:t>
      </w:r>
      <m:oMath>
        <m:sSub>
          <m:sSubPr>
            <m:ctrlPr>
              <w:rPr>
                <w:rFonts w:ascii="Cambria Math" w:eastAsia="SimSun" w:hAnsi="Cambria Math" w:cs="Times New Roman"/>
                <w:b/>
                <w:sz w:val="20"/>
                <w:szCs w:val="20"/>
                <w:lang w:val="en-GB" w:eastAsia="zh-CN"/>
              </w:rPr>
            </m:ctrlPr>
          </m:sSubPr>
          <m:e>
            <m:r>
              <m:rPr>
                <m:sty m:val="bi"/>
              </m:rPr>
              <w:rPr>
                <w:rFonts w:ascii="Cambria Math" w:eastAsia="SimSun" w:hAnsi="Cambria Math" w:cs="Times New Roman"/>
                <w:sz w:val="20"/>
                <w:szCs w:val="20"/>
                <w:lang w:val="en-GB" w:eastAsia="zh-CN"/>
              </w:rPr>
              <m:t>N</m:t>
            </m:r>
          </m:e>
          <m:sub>
            <m:r>
              <m:rPr>
                <m:sty m:val="bi"/>
              </m:rPr>
              <w:rPr>
                <w:rFonts w:ascii="Cambria Math" w:eastAsia="SimSun" w:hAnsi="Cambria Math" w:cs="Times New Roman"/>
                <w:sz w:val="20"/>
                <w:szCs w:val="20"/>
                <w:lang w:val="en-GB" w:eastAsia="zh-CN"/>
              </w:rPr>
              <m:t>SRS</m:t>
            </m:r>
          </m:sub>
        </m:sSub>
        <m:r>
          <m:rPr>
            <m:sty m:val="bi"/>
          </m:rPr>
          <w:rPr>
            <w:rFonts w:ascii="Cambria Math" w:eastAsia="Cambria Math" w:hAnsi="Cambria Math" w:cs="Cambria Math"/>
            <w:sz w:val="20"/>
            <w:szCs w:val="20"/>
            <w:lang w:val="en-GB" w:eastAsia="zh-CN"/>
          </w:rPr>
          <m:t>=4</m:t>
        </m:r>
      </m:oMath>
    </w:p>
    <w:p w14:paraId="30CCCC3A" w14:textId="77777777" w:rsidR="000E0DA6" w:rsidRPr="00667DC2" w:rsidRDefault="000E0DA6" w:rsidP="000E0DA6">
      <w:pPr>
        <w:spacing w:after="180" w:line="240" w:lineRule="auto"/>
        <w:rPr>
          <w:rFonts w:eastAsia="SimSun" w:cs="Times New Roman"/>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5BFE0948" w14:textId="77777777" w:rsidR="000E0DA6" w:rsidRDefault="000E0DA6" w:rsidP="000E0DA6">
      <w:pPr>
        <w:keepNext/>
        <w:spacing w:before="240"/>
        <w:rPr>
          <w:lang w:val="en-AU" w:eastAsia="zh-CN"/>
        </w:rPr>
      </w:pPr>
      <w:r>
        <w:rPr>
          <w:lang w:val="en-AU" w:eastAsia="zh-CN"/>
        </w:rPr>
        <w:t>-------------------------------------------------------End of TP#3--------------------------------------------------------------------</w:t>
      </w:r>
    </w:p>
    <w:p w14:paraId="3BB6EDF1" w14:textId="77777777" w:rsidR="000E0DA6" w:rsidRDefault="000E0DA6" w:rsidP="000E0DA6">
      <w:pPr>
        <w:keepNext/>
        <w:spacing w:before="240"/>
        <w:rPr>
          <w:lang w:val="en-AU" w:eastAsia="zh-CN"/>
        </w:rPr>
      </w:pPr>
      <w:r>
        <w:rPr>
          <w:lang w:val="en-AU" w:eastAsia="zh-CN"/>
        </w:rPr>
        <w:t xml:space="preserve">-------------------------------------------------Start of TP#4 to 38.213 </w:t>
      </w:r>
      <w:r>
        <w:rPr>
          <w:lang w:val="en-AU" w:eastAsia="zh-CN"/>
        </w:rPr>
        <w:fldChar w:fldCharType="begin"/>
      </w:r>
      <w:r>
        <w:rPr>
          <w:lang w:val="en-AU" w:eastAsia="zh-CN"/>
        </w:rPr>
        <w:instrText xml:space="preserve"> REF _Ref32489595 \r \h </w:instrText>
      </w:r>
      <w:r>
        <w:rPr>
          <w:lang w:val="en-AU" w:eastAsia="zh-CN"/>
        </w:rPr>
      </w:r>
      <w:r>
        <w:rPr>
          <w:lang w:val="en-AU" w:eastAsia="zh-CN"/>
        </w:rPr>
        <w:fldChar w:fldCharType="separate"/>
      </w:r>
      <w:r>
        <w:rPr>
          <w:lang w:val="en-AU" w:eastAsia="zh-CN"/>
        </w:rPr>
        <w:t>[2]</w:t>
      </w:r>
      <w:r>
        <w:rPr>
          <w:lang w:val="en-AU" w:eastAsia="zh-CN"/>
        </w:rPr>
        <w:fldChar w:fldCharType="end"/>
      </w:r>
      <w:r>
        <w:rPr>
          <w:lang w:val="en-AU" w:eastAsia="zh-CN"/>
        </w:rPr>
        <w:t>-------------------------------------------------------</w:t>
      </w:r>
    </w:p>
    <w:p w14:paraId="73D307C5" w14:textId="77777777" w:rsidR="000E0DA6" w:rsidRPr="00D57928" w:rsidRDefault="000E0DA6" w:rsidP="000E0DA6">
      <w:pPr>
        <w:keepNext/>
        <w:keepLines/>
        <w:spacing w:before="180" w:after="180" w:line="240" w:lineRule="auto"/>
        <w:outlineLvl w:val="1"/>
        <w:rPr>
          <w:rFonts w:ascii="Arial" w:eastAsia="Times New Roman" w:hAnsi="Arial" w:cs="Times New Roman"/>
          <w:sz w:val="32"/>
          <w:szCs w:val="20"/>
          <w:lang w:val="en-GB"/>
        </w:rPr>
      </w:pPr>
      <w:bookmarkStart w:id="13" w:name="_Toc12021445"/>
      <w:bookmarkStart w:id="14" w:name="_Toc20311557"/>
      <w:bookmarkStart w:id="15" w:name="_Toc26719382"/>
      <w:bookmarkStart w:id="16" w:name="_Toc29894813"/>
      <w:bookmarkStart w:id="17" w:name="_Toc29899112"/>
      <w:bookmarkStart w:id="18" w:name="_Toc29899530"/>
      <w:bookmarkStart w:id="19" w:name="_Toc29917267"/>
      <w:bookmarkStart w:id="20" w:name="_Toc36498141"/>
      <w:r w:rsidRPr="00D57928">
        <w:rPr>
          <w:rFonts w:ascii="Arial" w:eastAsia="Times New Roman" w:hAnsi="Arial" w:cs="Times New Roman"/>
          <w:sz w:val="32"/>
          <w:szCs w:val="20"/>
          <w:lang w:val="en-GB"/>
        </w:rPr>
        <w:t>7.1</w:t>
      </w:r>
      <w:r w:rsidRPr="00D57928">
        <w:rPr>
          <w:rFonts w:ascii="Arial" w:eastAsia="Times New Roman" w:hAnsi="Arial" w:cs="Times New Roman"/>
          <w:sz w:val="32"/>
          <w:szCs w:val="20"/>
          <w:lang w:val="en-GB"/>
        </w:rPr>
        <w:tab/>
        <w:t>Physical uplink shared channel</w:t>
      </w:r>
      <w:bookmarkEnd w:id="13"/>
      <w:bookmarkEnd w:id="14"/>
      <w:bookmarkEnd w:id="15"/>
      <w:bookmarkEnd w:id="16"/>
      <w:bookmarkEnd w:id="17"/>
      <w:bookmarkEnd w:id="18"/>
      <w:bookmarkEnd w:id="19"/>
      <w:bookmarkEnd w:id="20"/>
    </w:p>
    <w:p w14:paraId="01DE0CE0" w14:textId="77777777" w:rsidR="000E0DA6" w:rsidRPr="00D57928" w:rsidRDefault="000E0DA6" w:rsidP="000E0DA6">
      <w:pPr>
        <w:spacing w:after="180" w:line="240" w:lineRule="auto"/>
        <w:rPr>
          <w:rFonts w:ascii="Times New Roman" w:eastAsia="Times New Roman" w:hAnsi="Times New Roman" w:cs="Times New Roman"/>
          <w:sz w:val="20"/>
          <w:szCs w:val="20"/>
          <w:lang w:val="en-AU" w:eastAsia="zh-CN"/>
        </w:rPr>
      </w:pPr>
      <w:r w:rsidRPr="00D57928">
        <w:rPr>
          <w:rFonts w:ascii="Times New Roman" w:eastAsia="Times New Roman" w:hAnsi="Times New Roman" w:cs="Times New Roman"/>
          <w:sz w:val="20"/>
          <w:szCs w:val="20"/>
          <w:lang w:val="en-GB" w:eastAsia="zh-CN"/>
        </w:rPr>
        <w:t>For a PUSCH transmission</w:t>
      </w:r>
      <w:r w:rsidRPr="00D57928">
        <w:rPr>
          <w:rFonts w:ascii="Times New Roman" w:eastAsia="Times New Roman" w:hAnsi="Times New Roman" w:cs="Times New Roman"/>
          <w:iCs/>
          <w:sz w:val="20"/>
          <w:szCs w:val="20"/>
          <w:lang w:val="en-GB"/>
        </w:rPr>
        <w:t xml:space="preserve"> </w:t>
      </w:r>
      <w:r w:rsidRPr="00D57928">
        <w:rPr>
          <w:rFonts w:ascii="Times New Roman" w:eastAsia="Times New Roman" w:hAnsi="Times New Roman" w:cs="Times New Roman"/>
          <w:sz w:val="20"/>
          <w:szCs w:val="20"/>
          <w:lang w:val="en-GB"/>
        </w:rPr>
        <w:t xml:space="preserve">on active UL BWP </w:t>
      </w:r>
      <w:r w:rsidRPr="00D57928">
        <w:rPr>
          <w:rFonts w:ascii="Times New Roman" w:eastAsia="Times New Roman" w:hAnsi="Times New Roman" w:cs="Times New Roman"/>
          <w:iCs/>
          <w:noProof/>
          <w:position w:val="-6"/>
          <w:sz w:val="20"/>
          <w:szCs w:val="20"/>
          <w:lang w:val="en-GB"/>
        </w:rPr>
        <w:drawing>
          <wp:inline distT="0" distB="0" distL="0" distR="0" wp14:anchorId="62A033C0" wp14:editId="36EE2FA8">
            <wp:extent cx="97155" cy="18034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D57928">
        <w:rPr>
          <w:rFonts w:ascii="Times New Roman" w:eastAsia="Times New Roman" w:hAnsi="Times New Roman" w:cs="Times New Roman"/>
          <w:iCs/>
          <w:sz w:val="20"/>
          <w:szCs w:val="20"/>
          <w:lang w:val="en-GB"/>
        </w:rPr>
        <w:t xml:space="preserve">, as described in Clause 12, of </w:t>
      </w:r>
      <w:r w:rsidRPr="00D57928">
        <w:rPr>
          <w:rFonts w:ascii="Times New Roman" w:eastAsia="Times New Roman" w:hAnsi="Times New Roman" w:cs="Times New Roman"/>
          <w:sz w:val="20"/>
          <w:szCs w:val="20"/>
          <w:lang w:val="en-GB"/>
        </w:rPr>
        <w:t xml:space="preserve">carrier </w:t>
      </w:r>
      <w:r w:rsidRPr="00D57928">
        <w:rPr>
          <w:rFonts w:ascii="Times New Roman" w:eastAsia="Times New Roman" w:hAnsi="Times New Roman" w:cs="Times New Roman"/>
          <w:iCs/>
          <w:noProof/>
          <w:position w:val="-10"/>
          <w:sz w:val="20"/>
          <w:szCs w:val="20"/>
          <w:lang w:val="en-GB"/>
        </w:rPr>
        <w:drawing>
          <wp:inline distT="0" distB="0" distL="0" distR="0" wp14:anchorId="6AA710E0" wp14:editId="263F6134">
            <wp:extent cx="180340" cy="1803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D57928">
        <w:rPr>
          <w:rFonts w:ascii="Times New Roman" w:eastAsia="Times New Roman" w:hAnsi="Times New Roman" w:cs="Times New Roman"/>
          <w:iCs/>
          <w:sz w:val="20"/>
          <w:szCs w:val="20"/>
          <w:lang w:val="en-GB"/>
        </w:rPr>
        <w:t xml:space="preserve"> of </w:t>
      </w:r>
      <w:r w:rsidRPr="00D57928">
        <w:rPr>
          <w:rFonts w:ascii="Times New Roman" w:eastAsia="Times New Roman" w:hAnsi="Times New Roman" w:cs="Times New Roman"/>
          <w:sz w:val="20"/>
          <w:szCs w:val="20"/>
          <w:lang w:val="en-GB"/>
        </w:rPr>
        <w:t xml:space="preserve">serving cell </w:t>
      </w:r>
      <w:r w:rsidRPr="00D57928">
        <w:rPr>
          <w:rFonts w:ascii="Times New Roman" w:eastAsia="Times New Roman" w:hAnsi="Times New Roman" w:cs="Times New Roman"/>
          <w:iCs/>
          <w:noProof/>
          <w:position w:val="-6"/>
          <w:sz w:val="20"/>
          <w:szCs w:val="20"/>
          <w:lang w:val="en-GB"/>
        </w:rPr>
        <w:drawing>
          <wp:inline distT="0" distB="0" distL="0" distR="0" wp14:anchorId="6880DD15" wp14:editId="32AE5CA0">
            <wp:extent cx="124460" cy="159385"/>
            <wp:effectExtent l="0" t="0" r="889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D57928">
        <w:rPr>
          <w:rFonts w:ascii="Times New Roman" w:eastAsia="Times New Roman" w:hAnsi="Times New Roman" w:cs="Times New Roman"/>
          <w:iCs/>
          <w:sz w:val="20"/>
          <w:szCs w:val="20"/>
          <w:lang w:val="en-GB"/>
        </w:rPr>
        <w:t xml:space="preserve">, </w:t>
      </w:r>
      <w:r w:rsidRPr="00D57928">
        <w:rPr>
          <w:rFonts w:ascii="Times New Roman" w:eastAsia="Times New Roman" w:hAnsi="Times New Roman" w:cs="Times New Roman"/>
          <w:sz w:val="20"/>
          <w:szCs w:val="20"/>
          <w:lang w:val="en-GB" w:eastAsia="zh-CN"/>
        </w:rPr>
        <w:t xml:space="preserve">a UE first </w:t>
      </w:r>
      <w:r w:rsidRPr="00D57928">
        <w:rPr>
          <w:rFonts w:ascii="Times New Roman" w:eastAsia="Times New Roman" w:hAnsi="Times New Roman" w:cs="Times New Roman"/>
          <w:sz w:val="20"/>
          <w:szCs w:val="20"/>
          <w:lang w:val="en-GB"/>
        </w:rPr>
        <w:t>calculates</w:t>
      </w:r>
      <w:r w:rsidRPr="00D57928">
        <w:rPr>
          <w:rFonts w:ascii="Times New Roman" w:eastAsia="Times New Roman" w:hAnsi="Times New Roman" w:cs="Times New Roman"/>
          <w:sz w:val="20"/>
          <w:szCs w:val="20"/>
          <w:lang w:val="en-GB" w:eastAsia="zh-CN"/>
        </w:rPr>
        <w:t xml:space="preserve"> a linear value </w:t>
      </w:r>
      <w:r w:rsidRPr="00D57928">
        <w:rPr>
          <w:rFonts w:ascii="Times New Roman" w:eastAsia="Times New Roman" w:hAnsi="Times New Roman" w:cs="Times New Roman"/>
          <w:iCs/>
          <w:noProof/>
          <w:position w:val="-12"/>
          <w:sz w:val="20"/>
          <w:szCs w:val="20"/>
          <w:lang w:val="en-GB"/>
        </w:rPr>
        <w:drawing>
          <wp:inline distT="0" distB="0" distL="0" distR="0" wp14:anchorId="6624327A" wp14:editId="15B14FAF">
            <wp:extent cx="1094740" cy="2355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D57928">
        <w:rPr>
          <w:rFonts w:ascii="Times New Roman" w:eastAsia="Times New Roman" w:hAnsi="Times New Roman" w:cs="Times New Roman"/>
          <w:iCs/>
          <w:sz w:val="20"/>
          <w:szCs w:val="20"/>
          <w:lang w:val="en-GB"/>
        </w:rPr>
        <w:t xml:space="preserve"> of the </w:t>
      </w:r>
      <w:r w:rsidRPr="00D57928">
        <w:rPr>
          <w:rFonts w:ascii="Times New Roman" w:eastAsia="Times New Roman" w:hAnsi="Times New Roman" w:cs="Times New Roman"/>
          <w:sz w:val="20"/>
          <w:szCs w:val="20"/>
          <w:lang w:val="en-GB" w:eastAsia="zh-CN"/>
        </w:rPr>
        <w:t xml:space="preserve">transmit power </w:t>
      </w:r>
      <w:r w:rsidRPr="00D57928">
        <w:rPr>
          <w:rFonts w:ascii="Times New Roman" w:eastAsia="Times New Roman" w:hAnsi="Times New Roman" w:cs="Times New Roman"/>
          <w:iCs/>
          <w:noProof/>
          <w:position w:val="-12"/>
          <w:sz w:val="20"/>
          <w:szCs w:val="20"/>
          <w:lang w:val="en-GB"/>
        </w:rPr>
        <w:drawing>
          <wp:inline distT="0" distB="0" distL="0" distR="0" wp14:anchorId="4E4AAC7D" wp14:editId="21C80EEE">
            <wp:extent cx="1094740" cy="20764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D57928">
        <w:rPr>
          <w:rFonts w:ascii="Times New Roman" w:eastAsia="Times New Roman" w:hAnsi="Times New Roman" w:cs="Times New Roman"/>
          <w:iCs/>
          <w:sz w:val="20"/>
          <w:szCs w:val="20"/>
          <w:lang w:val="en-GB"/>
        </w:rPr>
        <w:t>, with parameters as defined in Clause 7.1.1. For a</w:t>
      </w:r>
      <w:r w:rsidRPr="00D57928">
        <w:rPr>
          <w:rFonts w:ascii="Times New Roman" w:eastAsia="Times New Roman" w:hAnsi="Times New Roman" w:cs="Times New Roman"/>
          <w:sz w:val="20"/>
          <w:szCs w:val="20"/>
          <w:lang w:val="en-AU"/>
        </w:rPr>
        <w:t xml:space="preserve"> PUSCH transmission scheduled by a DCI format </w:t>
      </w:r>
      <w:r w:rsidRPr="00D57928">
        <w:rPr>
          <w:rFonts w:ascii="Times New Roman" w:eastAsia="Times New Roman" w:hAnsi="Times New Roman" w:cs="Times New Roman" w:hint="eastAsia"/>
          <w:sz w:val="20"/>
          <w:szCs w:val="20"/>
          <w:lang w:val="en-AU" w:eastAsia="zh-CN"/>
        </w:rPr>
        <w:t xml:space="preserve">or </w:t>
      </w:r>
      <w:r w:rsidRPr="00D57928">
        <w:rPr>
          <w:rFonts w:ascii="Times New Roman" w:eastAsia="Times New Roman" w:hAnsi="Times New Roman" w:cs="Times New Roman"/>
          <w:sz w:val="20"/>
          <w:szCs w:val="20"/>
          <w:lang w:val="en-GB"/>
        </w:rPr>
        <w:t xml:space="preserve">configured by </w:t>
      </w:r>
      <w:proofErr w:type="spellStart"/>
      <w:r w:rsidRPr="00D57928">
        <w:rPr>
          <w:rFonts w:ascii="Times New Roman" w:eastAsia="Times New Roman" w:hAnsi="Times New Roman" w:cs="Times New Roman"/>
          <w:i/>
          <w:iCs/>
          <w:sz w:val="20"/>
          <w:szCs w:val="20"/>
          <w:lang w:val="en-GB"/>
        </w:rPr>
        <w:t>ConfiguredGrantConfig</w:t>
      </w:r>
      <w:proofErr w:type="spellEnd"/>
      <w:r w:rsidRPr="00D57928">
        <w:rPr>
          <w:rFonts w:ascii="Times New Roman" w:eastAsia="Times New Roman" w:hAnsi="Times New Roman" w:cs="Times New Roman"/>
          <w:sz w:val="20"/>
          <w:szCs w:val="20"/>
          <w:lang w:val="en-GB"/>
        </w:rPr>
        <w:t xml:space="preserve"> or</w:t>
      </w:r>
      <w:r w:rsidRPr="00D57928">
        <w:rPr>
          <w:rFonts w:ascii="Times New Roman" w:eastAsia="Times New Roman" w:hAnsi="Times New Roman" w:cs="Times New Roman"/>
          <w:i/>
          <w:iCs/>
          <w:sz w:val="20"/>
          <w:szCs w:val="20"/>
          <w:lang w:val="en-GB"/>
        </w:rPr>
        <w:t xml:space="preserve"> </w:t>
      </w:r>
      <w:proofErr w:type="spellStart"/>
      <w:r w:rsidRPr="00D57928">
        <w:rPr>
          <w:rFonts w:ascii="Times New Roman" w:eastAsia="Times New Roman" w:hAnsi="Times New Roman" w:cs="Times New Roman"/>
          <w:i/>
          <w:iCs/>
          <w:sz w:val="20"/>
          <w:szCs w:val="20"/>
          <w:lang w:val="en-GB"/>
        </w:rPr>
        <w:t>semiPersistentOnPUSCH</w:t>
      </w:r>
      <w:proofErr w:type="spellEnd"/>
      <w:r w:rsidRPr="00D57928">
        <w:rPr>
          <w:rFonts w:ascii="Times New Roman" w:eastAsia="Times New Roman" w:hAnsi="Times New Roman" w:cs="Times New Roman"/>
          <w:sz w:val="20"/>
          <w:szCs w:val="20"/>
          <w:lang w:val="en-GB"/>
        </w:rPr>
        <w:t>, if</w:t>
      </w:r>
      <w:r w:rsidRPr="00D57928">
        <w:rPr>
          <w:rFonts w:ascii="Times New Roman" w:eastAsia="Times New Roman" w:hAnsi="Times New Roman" w:cs="Times New Roman"/>
          <w:sz w:val="20"/>
          <w:szCs w:val="20"/>
          <w:lang w:val="en-AU"/>
        </w:rPr>
        <w:t xml:space="preserve"> </w:t>
      </w:r>
      <w:proofErr w:type="spellStart"/>
      <w:r w:rsidRPr="00D57928">
        <w:rPr>
          <w:rFonts w:ascii="Times New Roman" w:eastAsia="Times New Roman" w:hAnsi="Times New Roman" w:cs="Times New Roman"/>
          <w:i/>
          <w:sz w:val="20"/>
          <w:szCs w:val="20"/>
          <w:lang w:val="en-AU"/>
        </w:rPr>
        <w:t>txConfig</w:t>
      </w:r>
      <w:proofErr w:type="spellEnd"/>
      <w:r w:rsidRPr="00D57928">
        <w:rPr>
          <w:rFonts w:ascii="Times New Roman" w:eastAsia="Times New Roman" w:hAnsi="Times New Roman" w:cs="Times New Roman"/>
          <w:sz w:val="20"/>
          <w:szCs w:val="20"/>
          <w:lang w:val="en-AU"/>
        </w:rPr>
        <w:t xml:space="preserve"> in </w:t>
      </w:r>
      <w:r w:rsidRPr="00D57928">
        <w:rPr>
          <w:rFonts w:ascii="Times New Roman" w:eastAsia="Times New Roman" w:hAnsi="Times New Roman" w:cs="Times New Roman"/>
          <w:i/>
          <w:sz w:val="20"/>
          <w:szCs w:val="20"/>
          <w:lang w:val="en-AU"/>
        </w:rPr>
        <w:t>PUSCH-Config</w:t>
      </w:r>
      <w:r w:rsidRPr="00D57928">
        <w:rPr>
          <w:rFonts w:ascii="Times New Roman" w:eastAsia="Times New Roman" w:hAnsi="Times New Roman" w:cs="Times New Roman"/>
          <w:sz w:val="20"/>
          <w:szCs w:val="20"/>
          <w:lang w:val="en-AU"/>
        </w:rPr>
        <w:t xml:space="preserve"> is set to 'codebook', </w:t>
      </w:r>
    </w:p>
    <w:p w14:paraId="3EA0AE0A" w14:textId="77777777" w:rsidR="000E0DA6" w:rsidRPr="00D57928" w:rsidRDefault="000E0DA6" w:rsidP="000E0DA6">
      <w:pPr>
        <w:spacing w:after="180" w:line="240" w:lineRule="auto"/>
        <w:ind w:left="568" w:hanging="284"/>
        <w:rPr>
          <w:rFonts w:ascii="Times New Roman" w:eastAsia="Times New Roman" w:hAnsi="Times New Roman" w:cs="Times New Roman"/>
          <w:sz w:val="20"/>
          <w:szCs w:val="20"/>
          <w:lang w:val="x-none"/>
        </w:rPr>
      </w:pPr>
      <w:r w:rsidRPr="00D57928">
        <w:rPr>
          <w:rFonts w:ascii="Times New Roman" w:eastAsia="Times New Roman" w:hAnsi="Times New Roman" w:cs="Times New Roman"/>
          <w:sz w:val="20"/>
          <w:szCs w:val="20"/>
          <w:lang w:val="x-none" w:eastAsia="zh-CN"/>
        </w:rPr>
        <w:t>-</w:t>
      </w:r>
      <w:r w:rsidRPr="00D57928">
        <w:rPr>
          <w:rFonts w:ascii="Times New Roman" w:eastAsia="Times New Roman" w:hAnsi="Times New Roman" w:cs="Times New Roman"/>
          <w:sz w:val="20"/>
          <w:szCs w:val="20"/>
          <w:lang w:val="x-none" w:eastAsia="zh-CN"/>
        </w:rPr>
        <w:tab/>
        <w:t xml:space="preserve">if </w:t>
      </w:r>
      <w:r w:rsidRPr="00047CC4">
        <w:rPr>
          <w:rFonts w:ascii="Times New Roman" w:eastAsia="Times New Roman" w:hAnsi="Times New Roman" w:cs="Times New Roman"/>
          <w:color w:val="FF0000"/>
          <w:sz w:val="20"/>
          <w:szCs w:val="20"/>
          <w:u w:val="single"/>
          <w:lang w:val="x-none"/>
        </w:rPr>
        <w:t>Ul-</w:t>
      </w:r>
      <w:proofErr w:type="spellStart"/>
      <w:r w:rsidRPr="00047CC4">
        <w:rPr>
          <w:rFonts w:ascii="Times New Roman" w:eastAsia="Times New Roman" w:hAnsi="Times New Roman" w:cs="Times New Roman"/>
          <w:color w:val="FF0000"/>
          <w:sz w:val="20"/>
          <w:szCs w:val="20"/>
          <w:u w:val="single"/>
          <w:lang w:val="x-none"/>
        </w:rPr>
        <w:t>FullPowerTransmission</w:t>
      </w:r>
      <w:proofErr w:type="spellEnd"/>
      <w:r w:rsidRPr="00047CC4" w:rsidDel="005F29A7">
        <w:rPr>
          <w:rFonts w:ascii="Times New Roman" w:eastAsia="Times New Roman" w:hAnsi="Times New Roman" w:cs="Times New Roman"/>
          <w:color w:val="FF0000"/>
          <w:sz w:val="20"/>
          <w:szCs w:val="20"/>
          <w:u w:val="single"/>
          <w:lang w:val="x-none"/>
        </w:rPr>
        <w:t xml:space="preserve"> </w:t>
      </w:r>
      <w:proofErr w:type="spellStart"/>
      <w:r w:rsidRPr="00D57928">
        <w:rPr>
          <w:rFonts w:ascii="Times New Roman" w:eastAsia="Times New Roman" w:hAnsi="Times New Roman" w:cs="Times New Roman"/>
          <w:strike/>
          <w:color w:val="FF0000"/>
          <w:sz w:val="20"/>
          <w:szCs w:val="20"/>
          <w:lang w:val="x-none"/>
        </w:rPr>
        <w:t>ULFPTx</w:t>
      </w:r>
      <w:proofErr w:type="spellEnd"/>
      <w:r w:rsidRPr="00D57928">
        <w:rPr>
          <w:rFonts w:ascii="Times New Roman" w:eastAsia="Times New Roman" w:hAnsi="Times New Roman" w:cs="Times New Roman"/>
          <w:strike/>
          <w:color w:val="FF0000"/>
          <w:sz w:val="20"/>
          <w:szCs w:val="20"/>
          <w:lang w:val="x-none"/>
        </w:rPr>
        <w:t xml:space="preserve"> </w:t>
      </w:r>
      <w:r w:rsidRPr="00D57928">
        <w:rPr>
          <w:rFonts w:ascii="Times New Roman" w:eastAsia="Times New Roman" w:hAnsi="Times New Roman" w:cs="Times New Roman"/>
          <w:sz w:val="20"/>
          <w:szCs w:val="20"/>
          <w:lang w:val="en-AU"/>
        </w:rPr>
        <w:t xml:space="preserve">in PUSCH-Config </w:t>
      </w:r>
      <w:r w:rsidRPr="00D57928">
        <w:rPr>
          <w:rFonts w:ascii="Times New Roman" w:eastAsia="Times New Roman" w:hAnsi="Times New Roman" w:cs="Times New Roman"/>
          <w:sz w:val="20"/>
          <w:szCs w:val="20"/>
          <w:lang w:val="x-none"/>
        </w:rPr>
        <w:t xml:space="preserve">is provided and </w:t>
      </w:r>
      <w:proofErr w:type="spellStart"/>
      <w:r w:rsidRPr="00D57928">
        <w:rPr>
          <w:rFonts w:ascii="Times New Roman" w:eastAsia="Times New Roman" w:hAnsi="Times New Roman" w:cs="Times New Roman"/>
          <w:sz w:val="20"/>
          <w:szCs w:val="20"/>
          <w:lang w:val="x-none"/>
        </w:rPr>
        <w:t>codebookSubset</w:t>
      </w:r>
      <w:proofErr w:type="spellEnd"/>
      <w:r w:rsidRPr="00D57928">
        <w:rPr>
          <w:rFonts w:ascii="Times New Roman" w:eastAsia="Times New Roman" w:hAnsi="Times New Roman" w:cs="Times New Roman"/>
          <w:sz w:val="20"/>
          <w:szCs w:val="20"/>
          <w:lang w:val="x-none"/>
        </w:rPr>
        <w:t xml:space="preserve"> </w:t>
      </w:r>
      <w:r w:rsidRPr="00D57928">
        <w:rPr>
          <w:rFonts w:ascii="Times New Roman" w:eastAsia="Times New Roman" w:hAnsi="Times New Roman" w:cs="Times New Roman"/>
          <w:sz w:val="20"/>
          <w:szCs w:val="20"/>
          <w:lang w:val="en-AU"/>
        </w:rPr>
        <w:t>in PUSCH-Config is set to</w:t>
      </w:r>
      <w:r w:rsidRPr="00D57928">
        <w:rPr>
          <w:rFonts w:ascii="Times New Roman" w:eastAsia="Times New Roman" w:hAnsi="Times New Roman" w:cs="Times New Roman"/>
          <w:sz w:val="20"/>
          <w:szCs w:val="20"/>
          <w:lang w:val="x-none"/>
        </w:rPr>
        <w:t xml:space="preserve"> </w:t>
      </w:r>
      <w:proofErr w:type="spellStart"/>
      <w:r w:rsidRPr="00D57928">
        <w:rPr>
          <w:rFonts w:ascii="Times New Roman" w:eastAsia="Times New Roman" w:hAnsi="Times New Roman" w:cs="Times New Roman"/>
          <w:sz w:val="20"/>
          <w:szCs w:val="20"/>
          <w:lang w:val="x-none"/>
        </w:rPr>
        <w:t>nonCoherent</w:t>
      </w:r>
      <w:proofErr w:type="spellEnd"/>
      <w:r w:rsidRPr="00D57928">
        <w:rPr>
          <w:rFonts w:ascii="Times New Roman" w:eastAsia="Times New Roman" w:hAnsi="Times New Roman" w:cs="Times New Roman"/>
          <w:sz w:val="20"/>
          <w:szCs w:val="20"/>
          <w:lang w:val="x-none"/>
        </w:rPr>
        <w:t xml:space="preserve"> or </w:t>
      </w:r>
      <w:proofErr w:type="spellStart"/>
      <w:r w:rsidRPr="00D57928">
        <w:rPr>
          <w:rFonts w:ascii="Times New Roman" w:eastAsia="Times New Roman" w:hAnsi="Times New Roman" w:cs="Times New Roman"/>
          <w:sz w:val="20"/>
          <w:szCs w:val="20"/>
          <w:lang w:val="x-none"/>
        </w:rPr>
        <w:t>partialAndNonCoherent</w:t>
      </w:r>
      <w:proofErr w:type="spellEnd"/>
      <w:r w:rsidRPr="00D57928">
        <w:rPr>
          <w:rFonts w:ascii="Times New Roman" w:eastAsia="Times New Roman" w:hAnsi="Times New Roman" w:cs="Times New Roman"/>
          <w:sz w:val="20"/>
          <w:szCs w:val="20"/>
          <w:lang w:val="x-none"/>
        </w:rPr>
        <w:t xml:space="preserve">, </w:t>
      </w:r>
      <w:r w:rsidRPr="00D57928">
        <w:rPr>
          <w:rFonts w:ascii="Times New Roman" w:eastAsia="Times New Roman" w:hAnsi="Times New Roman" w:cs="Times New Roman"/>
          <w:iCs/>
          <w:sz w:val="20"/>
          <w:szCs w:val="20"/>
          <w:lang w:val="x-none"/>
        </w:rPr>
        <w:t xml:space="preserve">the UE scales </w:t>
      </w:r>
      <m:oMath>
        <m:sSub>
          <m:sSubPr>
            <m:ctrlPr>
              <w:rPr>
                <w:rFonts w:ascii="Cambria Math" w:eastAsia="Times New Roman" w:hAnsi="Cambria Math" w:cs="Times New Roman"/>
                <w:iCs/>
                <w:sz w:val="20"/>
                <w:szCs w:val="20"/>
                <w:lang w:val="x-none"/>
              </w:rPr>
            </m:ctrlPr>
          </m:sSubPr>
          <m:e>
            <m:acc>
              <m:accPr>
                <m:ctrlPr>
                  <w:rPr>
                    <w:rFonts w:ascii="Cambria Math" w:eastAsia="Times New Roman" w:hAnsi="Cambria Math" w:cs="Times New Roman"/>
                    <w:iCs/>
                    <w:sz w:val="20"/>
                    <w:szCs w:val="20"/>
                    <w:lang w:val="x-none"/>
                  </w:rPr>
                </m:ctrlPr>
              </m:accPr>
              <m:e>
                <m:r>
                  <w:rPr>
                    <w:rFonts w:ascii="Cambria Math" w:eastAsia="Times New Roman" w:hAnsi="Times New Roman" w:cs="Times New Roman"/>
                    <w:sz w:val="20"/>
                    <w:szCs w:val="20"/>
                    <w:lang w:val="x-none"/>
                  </w:rPr>
                  <m:t>P</m:t>
                </m:r>
              </m:e>
            </m:acc>
          </m:e>
          <m:sub>
            <m:r>
              <m:rPr>
                <m:nor/>
              </m:rPr>
              <w:rPr>
                <w:rFonts w:ascii="Cambria Math" w:eastAsia="Times New Roman" w:hAnsi="Times New Roman" w:cs="Times New Roman"/>
                <w:iCs/>
                <w:sz w:val="20"/>
                <w:szCs w:val="20"/>
                <w:lang w:val="x-none"/>
              </w:rPr>
              <m:t>PUSCH</m:t>
            </m:r>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b</m:t>
            </m:r>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f</m:t>
            </m:r>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c</m:t>
            </m:r>
          </m:sub>
        </m:sSub>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i</m:t>
        </m:r>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j</m:t>
        </m:r>
        <m:r>
          <m:rPr>
            <m:sty m:val="p"/>
          </m:rPr>
          <w:rPr>
            <w:rFonts w:ascii="Cambria Math" w:eastAsia="Times New Roman" w:hAnsi="Times New Roman" w:cs="Times New Roman"/>
            <w:sz w:val="20"/>
            <w:szCs w:val="20"/>
            <w:lang w:val="x-none"/>
          </w:rPr>
          <m:t>,</m:t>
        </m:r>
        <m:sSub>
          <m:sSubPr>
            <m:ctrlPr>
              <w:rPr>
                <w:rFonts w:ascii="Cambria Math" w:eastAsia="Times New Roman" w:hAnsi="Cambria Math" w:cs="Times New Roman"/>
                <w:iCs/>
                <w:sz w:val="20"/>
                <w:szCs w:val="20"/>
                <w:lang w:val="x-none"/>
              </w:rPr>
            </m:ctrlPr>
          </m:sSubPr>
          <m:e>
            <m:r>
              <w:rPr>
                <w:rFonts w:ascii="Cambria Math" w:eastAsia="Times New Roman" w:hAnsi="Times New Roman" w:cs="Times New Roman"/>
                <w:sz w:val="20"/>
                <w:szCs w:val="20"/>
                <w:lang w:val="x-none"/>
              </w:rPr>
              <m:t>q</m:t>
            </m:r>
          </m:e>
          <m:sub>
            <m:r>
              <w:rPr>
                <w:rFonts w:ascii="Cambria Math" w:eastAsia="Times New Roman" w:hAnsi="Times New Roman" w:cs="Times New Roman"/>
                <w:sz w:val="20"/>
                <w:szCs w:val="20"/>
                <w:lang w:val="x-none"/>
              </w:rPr>
              <m:t>d</m:t>
            </m:r>
          </m:sub>
        </m:sSub>
        <m:r>
          <m:rPr>
            <m:sty m:val="p"/>
          </m:rPr>
          <w:rPr>
            <w:rFonts w:ascii="Cambria Math" w:eastAsia="Times New Roman" w:hAnsi="Times New Roman" w:cs="Times New Roman"/>
            <w:sz w:val="20"/>
            <w:szCs w:val="20"/>
            <w:lang w:val="x-none"/>
          </w:rPr>
          <m:t>,</m:t>
        </m:r>
        <m:r>
          <w:rPr>
            <w:rFonts w:ascii="Cambria Math" w:eastAsia="Times New Roman" w:hAnsi="Times New Roman" w:cs="Times New Roman"/>
            <w:sz w:val="20"/>
            <w:szCs w:val="20"/>
            <w:lang w:val="x-none"/>
          </w:rPr>
          <m:t>l</m:t>
        </m:r>
        <m:r>
          <m:rPr>
            <m:sty m:val="p"/>
          </m:rPr>
          <w:rPr>
            <w:rFonts w:ascii="Cambria Math" w:eastAsia="Times New Roman" w:hAnsi="Times New Roman" w:cs="Times New Roman"/>
            <w:sz w:val="20"/>
            <w:szCs w:val="20"/>
            <w:lang w:val="x-none"/>
          </w:rPr>
          <m:t>)</m:t>
        </m:r>
      </m:oMath>
      <w:r w:rsidRPr="00D57928">
        <w:rPr>
          <w:rFonts w:ascii="Times New Roman" w:eastAsia="Times New Roman" w:hAnsi="Times New Roman" w:cs="Times New Roman"/>
          <w:sz w:val="20"/>
          <w:szCs w:val="20"/>
          <w:lang w:val="x-none" w:eastAsia="zh-CN"/>
        </w:rPr>
        <w:t xml:space="preserve"> by </w:t>
      </w:r>
      <m:oMath>
        <m:r>
          <w:rPr>
            <w:rFonts w:ascii="Cambria Math" w:eastAsia="Times New Roman" w:hAnsi="Times New Roman" w:cs="Times New Roman"/>
            <w:sz w:val="20"/>
            <w:szCs w:val="20"/>
            <w:lang w:val="x-none"/>
          </w:rPr>
          <m:t>s</m:t>
        </m:r>
      </m:oMath>
      <w:r w:rsidRPr="00D57928">
        <w:rPr>
          <w:rFonts w:ascii="Times New Roman" w:eastAsia="Times New Roman" w:hAnsi="Times New Roman" w:cs="Times New Roman"/>
          <w:iCs/>
          <w:sz w:val="20"/>
          <w:szCs w:val="20"/>
          <w:lang w:val="x-none"/>
        </w:rPr>
        <w:t xml:space="preserve"> where:</w:t>
      </w:r>
    </w:p>
    <w:p w14:paraId="3541861C" w14:textId="2920C1CC" w:rsidR="000E0DA6" w:rsidRPr="00D57928" w:rsidRDefault="000E0DA6" w:rsidP="000E0DA6">
      <w:pPr>
        <w:spacing w:after="180" w:line="240" w:lineRule="auto"/>
        <w:ind w:left="851" w:hanging="284"/>
        <w:rPr>
          <w:rFonts w:ascii="Times New Roman" w:eastAsia="Times New Roman" w:hAnsi="Times New Roman" w:cs="Times New Roman"/>
          <w:sz w:val="20"/>
          <w:szCs w:val="20"/>
          <w:lang w:val="x-none"/>
        </w:rPr>
      </w:pPr>
      <w:r w:rsidRPr="00D57928">
        <w:rPr>
          <w:rFonts w:ascii="Times New Roman" w:eastAsia="Times New Roman" w:hAnsi="Times New Roman" w:cs="Times New Roman"/>
          <w:sz w:val="20"/>
          <w:szCs w:val="20"/>
          <w:lang w:val="x-none"/>
        </w:rPr>
        <w:t>-</w:t>
      </w:r>
      <w:r w:rsidRPr="00D57928">
        <w:rPr>
          <w:rFonts w:ascii="Times New Roman" w:eastAsia="Times New Roman" w:hAnsi="Times New Roman" w:cs="Times New Roman"/>
          <w:sz w:val="20"/>
          <w:szCs w:val="20"/>
          <w:lang w:val="x-none"/>
        </w:rPr>
        <w:tab/>
        <w:t xml:space="preserve">if </w:t>
      </w:r>
      <w:proofErr w:type="spellStart"/>
      <w:r w:rsidRPr="00D57928">
        <w:rPr>
          <w:rFonts w:ascii="Times New Roman" w:eastAsia="Times New Roman" w:hAnsi="Times New Roman" w:cs="Times New Roman"/>
          <w:strike/>
          <w:color w:val="FF0000"/>
          <w:sz w:val="20"/>
          <w:szCs w:val="20"/>
          <w:lang w:val="x-none"/>
        </w:rPr>
        <w:t>ULFPTxModes</w:t>
      </w:r>
      <w:r w:rsidRPr="00047CC4">
        <w:rPr>
          <w:rFonts w:ascii="Times New Roman" w:eastAsia="Times New Roman" w:hAnsi="Times New Roman" w:cs="Times New Roman"/>
          <w:color w:val="FF0000"/>
          <w:sz w:val="20"/>
          <w:szCs w:val="20"/>
          <w:u w:val="single"/>
          <w:lang w:val="x-none"/>
        </w:rPr>
        <w:t>Ul-FullPowerTransmission</w:t>
      </w:r>
      <w:proofErr w:type="spellEnd"/>
      <w:r w:rsidRPr="00D57928">
        <w:rPr>
          <w:rFonts w:ascii="Times New Roman" w:eastAsia="Times New Roman" w:hAnsi="Times New Roman" w:cs="Times New Roman"/>
          <w:sz w:val="20"/>
          <w:szCs w:val="20"/>
          <w:lang w:val="x-none"/>
        </w:rPr>
        <w:t xml:space="preserve"> in PUSCH-Config is set to </w:t>
      </w:r>
      <w:proofErr w:type="spellStart"/>
      <w:r w:rsidRPr="00047CC4">
        <w:rPr>
          <w:rFonts w:ascii="Times New Roman" w:eastAsia="Times New Roman" w:hAnsi="Times New Roman" w:cs="Times New Roman"/>
          <w:color w:val="FF0000"/>
          <w:sz w:val="20"/>
          <w:szCs w:val="20"/>
          <w:u w:val="single"/>
          <w:lang w:val="x-none"/>
        </w:rPr>
        <w:t>fullpowe</w:t>
      </w:r>
      <w:r w:rsidR="00047CC4" w:rsidRPr="00047CC4">
        <w:rPr>
          <w:rFonts w:ascii="Times New Roman" w:eastAsia="Times New Roman" w:hAnsi="Times New Roman" w:cs="Times New Roman"/>
          <w:color w:val="FF0000"/>
          <w:sz w:val="20"/>
          <w:szCs w:val="20"/>
          <w:u w:val="single"/>
        </w:rPr>
        <w:t>r</w:t>
      </w:r>
      <w:proofErr w:type="spellEnd"/>
      <w:r w:rsidRPr="00047CC4">
        <w:rPr>
          <w:rFonts w:ascii="Times New Roman" w:eastAsia="Times New Roman" w:hAnsi="Times New Roman" w:cs="Times New Roman"/>
          <w:color w:val="FF0000"/>
          <w:sz w:val="20"/>
          <w:szCs w:val="20"/>
          <w:u w:val="single"/>
          <w:lang w:val="x-none"/>
        </w:rPr>
        <w:t>Mode</w:t>
      </w:r>
      <w:r w:rsidRPr="00047CC4">
        <w:rPr>
          <w:rFonts w:ascii="Times New Roman" w:eastAsia="Times New Roman" w:hAnsi="Times New Roman" w:cs="Times New Roman"/>
          <w:color w:val="FF0000"/>
          <w:sz w:val="20"/>
          <w:szCs w:val="20"/>
          <w:u w:val="single"/>
        </w:rPr>
        <w:t>1</w:t>
      </w:r>
      <w:proofErr w:type="spellStart"/>
      <w:r w:rsidRPr="00D57928">
        <w:rPr>
          <w:rFonts w:ascii="Times New Roman" w:eastAsia="Times New Roman" w:hAnsi="Times New Roman" w:cs="Times New Roman"/>
          <w:strike/>
          <w:color w:val="FF0000"/>
          <w:sz w:val="20"/>
          <w:szCs w:val="20"/>
          <w:lang w:val="x-none"/>
        </w:rPr>
        <w:t>Mode1</w:t>
      </w:r>
      <w:proofErr w:type="spellEnd"/>
      <w:r w:rsidRPr="00D57928">
        <w:rPr>
          <w:rFonts w:ascii="Times New Roman" w:eastAsia="Times New Roman" w:hAnsi="Times New Roman" w:cs="Times New Roman"/>
          <w:sz w:val="20"/>
          <w:szCs w:val="20"/>
          <w:lang w:val="x-none"/>
        </w:rPr>
        <w:t xml:space="preserve">, </w:t>
      </w:r>
      <w:r w:rsidRPr="00D57928">
        <w:rPr>
          <w:rFonts w:ascii="Times New Roman" w:eastAsia="Times New Roman" w:hAnsi="Times New Roman" w:cs="Times New Roman" w:hint="eastAsia"/>
          <w:sz w:val="20"/>
          <w:szCs w:val="20"/>
          <w:lang w:val="x-none"/>
        </w:rPr>
        <w:t xml:space="preserve">and </w:t>
      </w:r>
      <w:r w:rsidRPr="00D57928">
        <w:rPr>
          <w:rFonts w:ascii="Times New Roman" w:eastAsia="Times New Roman" w:hAnsi="Times New Roman" w:cs="Times New Roman"/>
          <w:sz w:val="20"/>
          <w:szCs w:val="20"/>
          <w:lang w:val="x-none"/>
        </w:rPr>
        <w:t>each SRS resource in the SRS-</w:t>
      </w:r>
      <w:proofErr w:type="spellStart"/>
      <w:r w:rsidRPr="00D57928">
        <w:rPr>
          <w:rFonts w:ascii="Times New Roman" w:eastAsia="Times New Roman" w:hAnsi="Times New Roman" w:cs="Times New Roman"/>
          <w:sz w:val="20"/>
          <w:szCs w:val="20"/>
          <w:lang w:val="x-none"/>
        </w:rPr>
        <w:t>ResourceSet</w:t>
      </w:r>
      <w:proofErr w:type="spellEnd"/>
      <w:r w:rsidRPr="00D57928">
        <w:rPr>
          <w:rFonts w:ascii="Times New Roman" w:eastAsia="Times New Roman" w:hAnsi="Times New Roman" w:cs="Times New Roman"/>
          <w:sz w:val="20"/>
          <w:szCs w:val="20"/>
          <w:lang w:val="x-none"/>
        </w:rPr>
        <w:t xml:space="preserve"> with usage set to 'codebook'</w:t>
      </w:r>
      <w:r w:rsidRPr="00D57928">
        <w:rPr>
          <w:rFonts w:ascii="Times New Roman" w:eastAsia="Times New Roman" w:hAnsi="Times New Roman" w:cs="Times New Roman" w:hint="eastAsia"/>
          <w:sz w:val="20"/>
          <w:szCs w:val="20"/>
          <w:lang w:val="x-none"/>
        </w:rPr>
        <w:t xml:space="preserve"> has more than one SRS port</w:t>
      </w:r>
      <w:r w:rsidRPr="00D57928">
        <w:rPr>
          <w:rFonts w:ascii="Times New Roman" w:eastAsia="Times New Roman" w:hAnsi="Times New Roman" w:cs="Times New Roman"/>
          <w:sz w:val="20"/>
          <w:szCs w:val="20"/>
          <w:lang w:val="x-none"/>
        </w:rPr>
        <w:t>'</w:t>
      </w:r>
      <w:r w:rsidRPr="00D57928">
        <w:rPr>
          <w:rFonts w:ascii="Times New Roman" w:eastAsia="Times New Roman" w:hAnsi="Times New Roman" w:cs="Times New Roman" w:hint="eastAsia"/>
          <w:sz w:val="20"/>
          <w:szCs w:val="20"/>
          <w:lang w:val="x-none"/>
        </w:rPr>
        <w:t>,</w:t>
      </w:r>
      <w:r w:rsidRPr="00D57928">
        <w:rPr>
          <w:rFonts w:ascii="Times New Roman" w:eastAsia="Times New Roman" w:hAnsi="Times New Roman" w:cs="Times New Roman"/>
          <w:sz w:val="20"/>
          <w:szCs w:val="20"/>
          <w:lang w:val="x-none"/>
        </w:rPr>
        <w:t xml:space="preserve"> </w:t>
      </w:r>
      <m:oMath>
        <m:r>
          <w:rPr>
            <w:rFonts w:ascii="Cambria Math" w:eastAsia="Times New Roman" w:hAnsi="Times New Roman" w:cs="Times New Roman"/>
            <w:sz w:val="20"/>
            <w:szCs w:val="20"/>
            <w:lang w:val="x-none"/>
          </w:rPr>
          <m:t>s</m:t>
        </m:r>
      </m:oMath>
      <w:r w:rsidRPr="00D57928">
        <w:rPr>
          <w:rFonts w:ascii="Times New Roman" w:eastAsia="Times New Roman" w:hAnsi="Times New Roman" w:cs="Times New Roman"/>
          <w:iCs/>
          <w:sz w:val="20"/>
          <w:szCs w:val="20"/>
          <w:lang w:val="x-none"/>
        </w:rPr>
        <w:t xml:space="preserve"> is</w:t>
      </w:r>
      <w:r w:rsidRPr="00D57928">
        <w:rPr>
          <w:rFonts w:ascii="Times New Roman" w:eastAsia="Times New Roman" w:hAnsi="Times New Roman" w:cs="Times New Roman"/>
          <w:sz w:val="20"/>
          <w:szCs w:val="20"/>
          <w:lang w:val="x-none" w:eastAsia="zh-CN"/>
        </w:rPr>
        <w:t xml:space="preserve"> the ratio of a number of antenna ports with non-zero PUSCH transmission power over the maximum number of </w:t>
      </w:r>
      <w:r w:rsidRPr="00D57928">
        <w:rPr>
          <w:rFonts w:ascii="Times New Roman" w:eastAsia="Times New Roman" w:hAnsi="Times New Roman" w:cs="Times New Roman"/>
          <w:sz w:val="20"/>
          <w:szCs w:val="20"/>
          <w:lang w:val="x-none"/>
        </w:rPr>
        <w:t>SRS ports supported by the UE in one SRS resource</w:t>
      </w:r>
    </w:p>
    <w:p w14:paraId="2DC2ADCD" w14:textId="6A070E1A" w:rsidR="000E0DA6" w:rsidRPr="00D57928" w:rsidRDefault="000E0DA6" w:rsidP="000E0DA6">
      <w:pPr>
        <w:spacing w:after="180" w:line="240" w:lineRule="auto"/>
        <w:ind w:left="851" w:hanging="284"/>
        <w:rPr>
          <w:rFonts w:ascii="Times New Roman" w:eastAsia="Times New Roman" w:hAnsi="Times New Roman" w:cs="Times New Roman"/>
          <w:sz w:val="20"/>
          <w:szCs w:val="20"/>
          <w:lang w:val="x-none"/>
        </w:rPr>
      </w:pPr>
      <w:r w:rsidRPr="00D57928">
        <w:rPr>
          <w:rFonts w:ascii="Times New Roman" w:eastAsia="Times New Roman" w:hAnsi="Times New Roman" w:cs="Times New Roman"/>
          <w:sz w:val="20"/>
          <w:szCs w:val="20"/>
          <w:lang w:val="x-none"/>
        </w:rPr>
        <w:t>-</w:t>
      </w:r>
      <w:r w:rsidRPr="00D57928">
        <w:rPr>
          <w:rFonts w:ascii="Times New Roman" w:eastAsia="Times New Roman" w:hAnsi="Times New Roman" w:cs="Times New Roman"/>
          <w:sz w:val="20"/>
          <w:szCs w:val="20"/>
          <w:lang w:val="x-none"/>
        </w:rPr>
        <w:tab/>
        <w:t xml:space="preserve">if </w:t>
      </w:r>
      <w:proofErr w:type="spellStart"/>
      <w:r w:rsidRPr="00D57928">
        <w:rPr>
          <w:rFonts w:ascii="Times New Roman" w:eastAsia="Times New Roman" w:hAnsi="Times New Roman" w:cs="Times New Roman"/>
          <w:strike/>
          <w:color w:val="FF0000"/>
          <w:sz w:val="20"/>
          <w:szCs w:val="20"/>
          <w:lang w:val="x-none"/>
        </w:rPr>
        <w:t>ULFPTxModes</w:t>
      </w:r>
      <w:r w:rsidRPr="00047CC4">
        <w:rPr>
          <w:rFonts w:ascii="Times New Roman" w:eastAsia="Times New Roman" w:hAnsi="Times New Roman" w:cs="Times New Roman"/>
          <w:color w:val="FF0000"/>
          <w:sz w:val="20"/>
          <w:szCs w:val="20"/>
          <w:u w:val="single"/>
          <w:lang w:val="x-none"/>
        </w:rPr>
        <w:t>Ul-FullPowerTransmission</w:t>
      </w:r>
      <w:proofErr w:type="spellEnd"/>
      <w:r w:rsidRPr="00D57928">
        <w:rPr>
          <w:rFonts w:ascii="Times New Roman" w:eastAsia="Times New Roman" w:hAnsi="Times New Roman" w:cs="Times New Roman"/>
          <w:sz w:val="20"/>
          <w:szCs w:val="20"/>
          <w:lang w:val="x-none"/>
        </w:rPr>
        <w:t xml:space="preserve"> in PUSCH-Config is set to </w:t>
      </w:r>
      <w:proofErr w:type="spellStart"/>
      <w:r w:rsidRPr="00047CC4">
        <w:rPr>
          <w:rFonts w:ascii="Times New Roman" w:eastAsia="Times New Roman" w:hAnsi="Times New Roman" w:cs="Times New Roman"/>
          <w:color w:val="FF0000"/>
          <w:sz w:val="20"/>
          <w:szCs w:val="20"/>
          <w:u w:val="single"/>
          <w:lang w:val="x-none"/>
        </w:rPr>
        <w:t>fullpowe</w:t>
      </w:r>
      <w:r w:rsidR="00047CC4">
        <w:rPr>
          <w:rFonts w:ascii="Times New Roman" w:eastAsia="Times New Roman" w:hAnsi="Times New Roman" w:cs="Times New Roman"/>
          <w:color w:val="FF0000"/>
          <w:sz w:val="20"/>
          <w:szCs w:val="20"/>
          <w:u w:val="single"/>
        </w:rPr>
        <w:t>r</w:t>
      </w:r>
      <w:proofErr w:type="spellEnd"/>
      <w:r w:rsidRPr="00047CC4">
        <w:rPr>
          <w:rFonts w:ascii="Times New Roman" w:eastAsia="Times New Roman" w:hAnsi="Times New Roman" w:cs="Times New Roman"/>
          <w:color w:val="FF0000"/>
          <w:sz w:val="20"/>
          <w:szCs w:val="20"/>
          <w:u w:val="single"/>
          <w:lang w:val="x-none"/>
        </w:rPr>
        <w:t>Mode2</w:t>
      </w:r>
      <w:r w:rsidRPr="00D57928">
        <w:rPr>
          <w:rFonts w:ascii="Times New Roman" w:eastAsia="Times New Roman" w:hAnsi="Times New Roman" w:cs="Times New Roman"/>
          <w:strike/>
          <w:color w:val="FF0000"/>
          <w:sz w:val="20"/>
          <w:szCs w:val="20"/>
          <w:lang w:val="x-none"/>
        </w:rPr>
        <w:t>Mode2</w:t>
      </w:r>
      <w:r w:rsidRPr="00D57928">
        <w:rPr>
          <w:rFonts w:ascii="Times New Roman" w:eastAsia="Times New Roman" w:hAnsi="Times New Roman" w:cs="Times New Roman"/>
          <w:sz w:val="20"/>
          <w:szCs w:val="20"/>
          <w:lang w:val="x-none"/>
        </w:rPr>
        <w:t xml:space="preserve">, </w:t>
      </w:r>
      <m:oMath>
        <m:r>
          <w:rPr>
            <w:rFonts w:ascii="Cambria Math" w:eastAsia="Times New Roman" w:hAnsi="Times New Roman" w:cs="Times New Roman"/>
            <w:sz w:val="20"/>
            <w:szCs w:val="20"/>
            <w:lang w:val="x-none"/>
          </w:rPr>
          <m:t>s</m:t>
        </m:r>
        <m:r>
          <m:rPr>
            <m:sty m:val="p"/>
          </m:rPr>
          <w:rPr>
            <w:rFonts w:ascii="Cambria Math" w:eastAsia="Times New Roman" w:hAnsi="Times New Roman" w:cs="Times New Roman"/>
            <w:sz w:val="20"/>
            <w:szCs w:val="20"/>
            <w:lang w:val="x-none"/>
          </w:rPr>
          <m:t>=1</m:t>
        </m:r>
      </m:oMath>
      <w:r w:rsidRPr="00D57928">
        <w:rPr>
          <w:rFonts w:ascii="Times New Roman" w:eastAsia="Times New Roman" w:hAnsi="Times New Roman" w:cs="Times New Roman"/>
          <w:sz w:val="20"/>
          <w:szCs w:val="20"/>
          <w:lang w:val="x-none"/>
        </w:rPr>
        <w:t xml:space="preserve"> for full power TPMIs</w:t>
      </w:r>
      <w:r w:rsidRPr="00D57928">
        <w:rPr>
          <w:rFonts w:ascii="Times New Roman" w:eastAsia="Times New Roman" w:hAnsi="Times New Roman" w:cs="Times New Roman"/>
          <w:iCs/>
          <w:sz w:val="20"/>
          <w:szCs w:val="20"/>
          <w:lang w:val="x-none"/>
        </w:rPr>
        <w:t xml:space="preserve"> </w:t>
      </w:r>
      <w:r w:rsidRPr="00D57928">
        <w:rPr>
          <w:rFonts w:ascii="Times New Roman" w:eastAsia="DengXian" w:hAnsi="Times New Roman" w:cs="Times New Roman" w:hint="eastAsia"/>
          <w:iCs/>
          <w:sz w:val="20"/>
          <w:szCs w:val="20"/>
          <w:lang w:val="x-none" w:eastAsia="zh-CN"/>
        </w:rPr>
        <w:t xml:space="preserve">reported by the UE </w:t>
      </w:r>
      <w:r w:rsidRPr="00D57928">
        <w:rPr>
          <w:rFonts w:ascii="Times New Roman" w:eastAsia="DengXian" w:hAnsi="Times New Roman" w:cs="Times New Roman"/>
          <w:iCs/>
          <w:sz w:val="20"/>
          <w:szCs w:val="20"/>
          <w:lang w:val="x-none" w:eastAsia="zh-CN"/>
        </w:rPr>
        <w:t xml:space="preserve">[16, TS 38.306], </w:t>
      </w:r>
      <w:r w:rsidRPr="00D57928">
        <w:rPr>
          <w:rFonts w:ascii="Times New Roman" w:eastAsia="Times New Roman" w:hAnsi="Times New Roman" w:cs="Times New Roman"/>
          <w:iCs/>
          <w:sz w:val="20"/>
          <w:szCs w:val="20"/>
          <w:lang w:val="x-none"/>
        </w:rPr>
        <w:t xml:space="preserve">and </w:t>
      </w:r>
      <m:oMath>
        <m:r>
          <w:rPr>
            <w:rFonts w:ascii="Cambria Math" w:eastAsia="Times New Roman" w:hAnsi="Times New Roman" w:cs="Times New Roman"/>
            <w:sz w:val="20"/>
            <w:szCs w:val="20"/>
            <w:lang w:val="x-none"/>
          </w:rPr>
          <m:t>s</m:t>
        </m:r>
      </m:oMath>
      <w:r w:rsidRPr="00D57928">
        <w:rPr>
          <w:rFonts w:ascii="Times New Roman" w:eastAsia="Times New Roman" w:hAnsi="Times New Roman" w:cs="Times New Roman"/>
          <w:iCs/>
          <w:sz w:val="20"/>
          <w:szCs w:val="20"/>
          <w:lang w:val="x-none"/>
        </w:rPr>
        <w:t xml:space="preserve"> </w:t>
      </w:r>
      <w:r w:rsidRPr="00D57928">
        <w:rPr>
          <w:rFonts w:ascii="Times New Roman" w:eastAsia="Times New Roman" w:hAnsi="Times New Roman" w:cs="Times New Roman"/>
          <w:sz w:val="20"/>
          <w:szCs w:val="20"/>
          <w:lang w:val="x-none"/>
        </w:rPr>
        <w:t xml:space="preserve">is </w:t>
      </w:r>
      <w:r w:rsidRPr="00D57928">
        <w:rPr>
          <w:rFonts w:ascii="Times New Roman" w:eastAsia="Times New Roman" w:hAnsi="Times New Roman" w:cs="Times New Roman"/>
          <w:sz w:val="20"/>
          <w:szCs w:val="20"/>
          <w:lang w:val="x-none" w:eastAsia="zh-CN"/>
        </w:rPr>
        <w:t xml:space="preserve">the ratio of a number of antenna ports with non-zero PUSCH transmission power over a number of </w:t>
      </w:r>
      <w:r w:rsidRPr="00D57928">
        <w:rPr>
          <w:rFonts w:ascii="Times New Roman" w:eastAsia="Times New Roman" w:hAnsi="Times New Roman" w:cs="Times New Roman"/>
          <w:sz w:val="20"/>
          <w:szCs w:val="20"/>
          <w:lang w:val="x-none"/>
        </w:rPr>
        <w:t xml:space="preserve">SRS ports </w:t>
      </w:r>
      <w:r w:rsidRPr="00D57928">
        <w:rPr>
          <w:rFonts w:ascii="Times New Roman" w:eastAsia="Times New Roman" w:hAnsi="Times New Roman" w:cs="Times New Roman"/>
          <w:iCs/>
          <w:sz w:val="20"/>
          <w:szCs w:val="20"/>
          <w:lang w:val="x-none"/>
        </w:rPr>
        <w:t>for remaining TPMIs</w:t>
      </w:r>
      <w:r w:rsidRPr="00D57928">
        <w:rPr>
          <w:rFonts w:ascii="Times New Roman" w:eastAsia="Times New Roman" w:hAnsi="Times New Roman" w:cs="Times New Roman"/>
          <w:sz w:val="20"/>
          <w:szCs w:val="20"/>
          <w:lang w:val="x-none"/>
        </w:rPr>
        <w:t>, where the number of SRS ports is associated with a SRS resource indicated by SRI if more than one SRS resources are configured in the SRS-</w:t>
      </w:r>
      <w:proofErr w:type="spellStart"/>
      <w:r w:rsidRPr="00D57928">
        <w:rPr>
          <w:rFonts w:ascii="Times New Roman" w:eastAsia="Times New Roman" w:hAnsi="Times New Roman" w:cs="Times New Roman"/>
          <w:sz w:val="20"/>
          <w:szCs w:val="20"/>
          <w:lang w:val="x-none"/>
        </w:rPr>
        <w:t>ResourceSet</w:t>
      </w:r>
      <w:proofErr w:type="spellEnd"/>
      <w:r w:rsidRPr="00D57928">
        <w:rPr>
          <w:rFonts w:ascii="Times New Roman" w:eastAsia="Times New Roman" w:hAnsi="Times New Roman" w:cs="Times New Roman"/>
          <w:sz w:val="20"/>
          <w:szCs w:val="20"/>
          <w:lang w:val="x-none"/>
        </w:rPr>
        <w:t xml:space="preserve"> with usage set to 'codebook', or </w:t>
      </w:r>
      <w:r w:rsidRPr="00D57928">
        <w:rPr>
          <w:rFonts w:ascii="Times New Roman" w:eastAsia="DengXian" w:hAnsi="Times New Roman" w:cs="Times New Roman"/>
          <w:sz w:val="20"/>
          <w:szCs w:val="20"/>
          <w:lang w:val="x-none" w:eastAsia="zh-CN"/>
        </w:rPr>
        <w:t xml:space="preserve">the number of SRS ports </w:t>
      </w:r>
      <w:r w:rsidRPr="00D57928">
        <w:rPr>
          <w:rFonts w:ascii="Times New Roman" w:eastAsia="Times New Roman" w:hAnsi="Times New Roman" w:cs="Times New Roman"/>
          <w:sz w:val="20"/>
          <w:szCs w:val="20"/>
          <w:lang w:val="x-none"/>
        </w:rPr>
        <w:t xml:space="preserve">is </w:t>
      </w:r>
      <w:r w:rsidRPr="00D57928">
        <w:rPr>
          <w:rFonts w:ascii="Times New Roman" w:eastAsia="Times New Roman" w:hAnsi="Times New Roman" w:cs="Times New Roman"/>
          <w:sz w:val="20"/>
          <w:szCs w:val="20"/>
          <w:lang w:val="x-none"/>
        </w:rPr>
        <w:lastRenderedPageBreak/>
        <w:t>associated with the SRS resource</w:t>
      </w:r>
      <w:r w:rsidRPr="00D57928">
        <w:rPr>
          <w:rFonts w:ascii="Times New Roman" w:eastAsia="Times New Roman" w:hAnsi="Times New Roman" w:cs="Times New Roman"/>
          <w:sz w:val="20"/>
          <w:szCs w:val="20"/>
          <w:lang w:val="x-none" w:eastAsia="zh-CN"/>
        </w:rPr>
        <w:t xml:space="preserve"> </w:t>
      </w:r>
      <w:r w:rsidRPr="00D57928">
        <w:rPr>
          <w:rFonts w:ascii="Times New Roman" w:eastAsia="DengXian" w:hAnsi="Times New Roman" w:cs="Times New Roman" w:hint="eastAsia"/>
          <w:sz w:val="20"/>
          <w:szCs w:val="20"/>
          <w:lang w:val="x-none" w:eastAsia="zh-CN"/>
        </w:rPr>
        <w:t>if only one SRS resource is configured</w:t>
      </w:r>
      <w:r w:rsidRPr="00D57928">
        <w:rPr>
          <w:rFonts w:ascii="Times New Roman" w:eastAsia="DengXian" w:hAnsi="Times New Roman" w:cs="Times New Roman"/>
          <w:sz w:val="20"/>
          <w:szCs w:val="20"/>
          <w:lang w:val="x-none" w:eastAsia="zh-CN"/>
        </w:rPr>
        <w:t xml:space="preserve"> </w:t>
      </w:r>
      <w:r w:rsidRPr="00D57928">
        <w:rPr>
          <w:rFonts w:ascii="Times New Roman" w:eastAsia="Times New Roman" w:hAnsi="Times New Roman" w:cs="Times New Roman"/>
          <w:sz w:val="20"/>
          <w:szCs w:val="20"/>
          <w:lang w:val="x-none"/>
        </w:rPr>
        <w:t>in the SRS-</w:t>
      </w:r>
      <w:proofErr w:type="spellStart"/>
      <w:r w:rsidRPr="00D57928">
        <w:rPr>
          <w:rFonts w:ascii="Times New Roman" w:eastAsia="Times New Roman" w:hAnsi="Times New Roman" w:cs="Times New Roman"/>
          <w:sz w:val="20"/>
          <w:szCs w:val="20"/>
          <w:lang w:val="x-none"/>
        </w:rPr>
        <w:t>ResourceSet</w:t>
      </w:r>
      <w:proofErr w:type="spellEnd"/>
      <w:r w:rsidRPr="00D57928">
        <w:rPr>
          <w:rFonts w:ascii="Times New Roman" w:eastAsia="Times New Roman" w:hAnsi="Times New Roman" w:cs="Times New Roman"/>
          <w:sz w:val="20"/>
          <w:szCs w:val="20"/>
          <w:lang w:val="x-none"/>
        </w:rPr>
        <w:t xml:space="preserve"> with usage set to 'codebook', and </w:t>
      </w:r>
    </w:p>
    <w:p w14:paraId="20924BD8" w14:textId="77777777" w:rsidR="000E0DA6" w:rsidRPr="00D57928" w:rsidRDefault="000E0DA6" w:rsidP="000E0DA6">
      <w:pPr>
        <w:spacing w:after="180" w:line="240" w:lineRule="auto"/>
        <w:ind w:left="851" w:hanging="284"/>
        <w:rPr>
          <w:rFonts w:ascii="Times New Roman" w:eastAsia="Times New Roman" w:hAnsi="Times New Roman" w:cs="Times New Roman"/>
          <w:sz w:val="20"/>
          <w:szCs w:val="20"/>
          <w:lang w:val="x-none"/>
        </w:rPr>
      </w:pPr>
      <w:r w:rsidRPr="00D57928">
        <w:rPr>
          <w:rFonts w:ascii="Times New Roman" w:eastAsia="Times New Roman" w:hAnsi="Times New Roman" w:cs="Times New Roman"/>
          <w:sz w:val="20"/>
          <w:szCs w:val="20"/>
          <w:lang w:val="x-none"/>
        </w:rPr>
        <w:t>-</w:t>
      </w:r>
      <w:r w:rsidRPr="00D57928">
        <w:rPr>
          <w:rFonts w:ascii="Times New Roman" w:eastAsia="Times New Roman" w:hAnsi="Times New Roman" w:cs="Times New Roman"/>
          <w:sz w:val="20"/>
          <w:szCs w:val="20"/>
          <w:lang w:val="x-none"/>
        </w:rPr>
        <w:tab/>
        <w:t xml:space="preserve">if </w:t>
      </w:r>
      <w:proofErr w:type="spellStart"/>
      <w:r w:rsidRPr="00D57928">
        <w:rPr>
          <w:rFonts w:ascii="Times New Roman" w:eastAsia="Times New Roman" w:hAnsi="Times New Roman" w:cs="Times New Roman"/>
          <w:strike/>
          <w:color w:val="FF0000"/>
          <w:sz w:val="20"/>
          <w:szCs w:val="20"/>
          <w:lang w:val="x-none"/>
        </w:rPr>
        <w:t>ULFPTxModes</w:t>
      </w:r>
      <w:r w:rsidRPr="00047CC4">
        <w:rPr>
          <w:rFonts w:ascii="Times New Roman" w:eastAsia="Times New Roman" w:hAnsi="Times New Roman" w:cs="Times New Roman"/>
          <w:color w:val="FF0000"/>
          <w:sz w:val="20"/>
          <w:szCs w:val="20"/>
          <w:u w:val="single"/>
          <w:lang w:val="x-none"/>
        </w:rPr>
        <w:t>Ul-FullPowerTransmission</w:t>
      </w:r>
      <w:proofErr w:type="spellEnd"/>
      <w:r w:rsidRPr="00D57928">
        <w:rPr>
          <w:rFonts w:ascii="Times New Roman" w:eastAsia="Times New Roman" w:hAnsi="Times New Roman" w:cs="Times New Roman"/>
          <w:sz w:val="20"/>
          <w:szCs w:val="20"/>
          <w:lang w:val="x-none"/>
        </w:rPr>
        <w:t xml:space="preserve"> in PUSCH-Config is </w:t>
      </w:r>
      <w:r w:rsidRPr="00047CC4">
        <w:rPr>
          <w:rFonts w:ascii="Times New Roman" w:eastAsia="Times New Roman" w:hAnsi="Times New Roman" w:cs="Times New Roman"/>
          <w:color w:val="FF0000"/>
          <w:sz w:val="20"/>
          <w:szCs w:val="20"/>
          <w:u w:val="single"/>
        </w:rPr>
        <w:t xml:space="preserve">set to </w:t>
      </w:r>
      <w:proofErr w:type="spellStart"/>
      <w:r w:rsidRPr="00047CC4">
        <w:rPr>
          <w:rFonts w:ascii="Times New Roman" w:eastAsia="Times New Roman" w:hAnsi="Times New Roman" w:cs="Times New Roman"/>
          <w:color w:val="FF0000"/>
          <w:sz w:val="20"/>
          <w:szCs w:val="20"/>
          <w:u w:val="single"/>
        </w:rPr>
        <w:t>fullpower</w:t>
      </w:r>
      <w:proofErr w:type="spellEnd"/>
      <w:r w:rsidRPr="00D57928">
        <w:rPr>
          <w:rFonts w:ascii="Times New Roman" w:eastAsia="Times New Roman" w:hAnsi="Times New Roman" w:cs="Times New Roman"/>
          <w:strike/>
          <w:color w:val="FF0000"/>
          <w:sz w:val="20"/>
          <w:szCs w:val="20"/>
          <w:lang w:val="x-none"/>
        </w:rPr>
        <w:t>not provided</w:t>
      </w:r>
      <w:r w:rsidRPr="00D57928">
        <w:rPr>
          <w:rFonts w:ascii="Times New Roman" w:eastAsia="Times New Roman" w:hAnsi="Times New Roman" w:cs="Times New Roman"/>
          <w:sz w:val="20"/>
          <w:szCs w:val="20"/>
          <w:lang w:val="x-none"/>
        </w:rPr>
        <w:t xml:space="preserve">, </w:t>
      </w:r>
      <m:oMath>
        <m:r>
          <w:rPr>
            <w:rFonts w:ascii="Cambria Math" w:eastAsia="Times New Roman" w:hAnsi="Times New Roman" w:cs="Times New Roman"/>
            <w:sz w:val="20"/>
            <w:szCs w:val="20"/>
            <w:lang w:val="x-none"/>
          </w:rPr>
          <m:t>s</m:t>
        </m:r>
        <m:r>
          <m:rPr>
            <m:sty m:val="p"/>
          </m:rPr>
          <w:rPr>
            <w:rFonts w:ascii="Cambria Math" w:eastAsia="Times New Roman" w:hAnsi="Times New Roman" w:cs="Times New Roman"/>
            <w:sz w:val="20"/>
            <w:szCs w:val="20"/>
            <w:lang w:val="x-none"/>
          </w:rPr>
          <m:t>=1</m:t>
        </m:r>
      </m:oMath>
    </w:p>
    <w:p w14:paraId="2774640E" w14:textId="77777777" w:rsidR="000E0DA6" w:rsidRPr="00D57928" w:rsidRDefault="000E0DA6" w:rsidP="000E0DA6">
      <w:pPr>
        <w:spacing w:after="180" w:line="240" w:lineRule="auto"/>
        <w:ind w:left="568" w:hanging="284"/>
        <w:rPr>
          <w:rFonts w:ascii="Times New Roman" w:eastAsia="Times New Roman" w:hAnsi="Times New Roman" w:cs="Times New Roman"/>
          <w:sz w:val="20"/>
          <w:szCs w:val="20"/>
          <w:lang w:val="x-none" w:eastAsia="zh-CN"/>
        </w:rPr>
      </w:pPr>
      <w:r w:rsidRPr="00D57928">
        <w:rPr>
          <w:rFonts w:ascii="Times New Roman" w:eastAsia="Times New Roman" w:hAnsi="Times New Roman" w:cs="Times New Roman"/>
          <w:sz w:val="20"/>
          <w:szCs w:val="20"/>
          <w:lang w:val="x-none"/>
        </w:rPr>
        <w:t>-</w:t>
      </w:r>
      <w:r w:rsidRPr="00D57928">
        <w:rPr>
          <w:rFonts w:ascii="Times New Roman" w:eastAsia="Times New Roman" w:hAnsi="Times New Roman" w:cs="Times New Roman"/>
          <w:sz w:val="20"/>
          <w:szCs w:val="20"/>
          <w:lang w:val="x-none"/>
        </w:rPr>
        <w:tab/>
        <w:t>else, if</w:t>
      </w:r>
      <w:r w:rsidRPr="00D57928">
        <w:rPr>
          <w:rFonts w:ascii="Times New Roman" w:eastAsia="Times New Roman" w:hAnsi="Times New Roman" w:cs="Times New Roman" w:hint="eastAsia"/>
          <w:sz w:val="20"/>
          <w:szCs w:val="20"/>
          <w:lang w:val="en-AU" w:eastAsia="zh-CN"/>
        </w:rPr>
        <w:t xml:space="preserve"> each SRS resource in the </w:t>
      </w:r>
      <w:r w:rsidRPr="00D57928">
        <w:rPr>
          <w:rFonts w:ascii="Times New Roman" w:eastAsia="Times New Roman" w:hAnsi="Times New Roman" w:cs="Times New Roman"/>
          <w:color w:val="000000"/>
          <w:sz w:val="20"/>
          <w:szCs w:val="20"/>
          <w:lang w:val="x-none"/>
        </w:rPr>
        <w:t>SRS-</w:t>
      </w:r>
      <w:proofErr w:type="spellStart"/>
      <w:r w:rsidRPr="00D57928">
        <w:rPr>
          <w:rFonts w:ascii="Times New Roman" w:eastAsia="Times New Roman" w:hAnsi="Times New Roman" w:cs="Times New Roman"/>
          <w:color w:val="000000"/>
          <w:sz w:val="20"/>
          <w:szCs w:val="20"/>
          <w:lang w:val="x-none"/>
        </w:rPr>
        <w:t>ResourceSet</w:t>
      </w:r>
      <w:proofErr w:type="spellEnd"/>
      <w:r w:rsidRPr="00D57928">
        <w:rPr>
          <w:rFonts w:ascii="Times New Roman" w:eastAsia="Times New Roman" w:hAnsi="Times New Roman" w:cs="Times New Roman"/>
          <w:color w:val="000000"/>
          <w:sz w:val="20"/>
          <w:szCs w:val="20"/>
          <w:lang w:val="x-none"/>
        </w:rPr>
        <w:t xml:space="preserve"> with usage set to 'codebook'</w:t>
      </w:r>
      <w:r w:rsidRPr="00D57928">
        <w:rPr>
          <w:rFonts w:ascii="Times New Roman" w:eastAsia="Times New Roman" w:hAnsi="Times New Roman" w:cs="Times New Roman" w:hint="eastAsia"/>
          <w:color w:val="000000"/>
          <w:sz w:val="20"/>
          <w:szCs w:val="20"/>
          <w:lang w:val="x-none" w:eastAsia="zh-CN"/>
        </w:rPr>
        <w:t xml:space="preserve"> </w:t>
      </w:r>
      <w:r w:rsidRPr="00D57928">
        <w:rPr>
          <w:rFonts w:ascii="Times New Roman" w:eastAsia="Times New Roman" w:hAnsi="Times New Roman" w:cs="Times New Roman" w:hint="eastAsia"/>
          <w:sz w:val="20"/>
          <w:szCs w:val="20"/>
          <w:lang w:val="en-AU" w:eastAsia="zh-CN"/>
        </w:rPr>
        <w:t>has more than one SRS port</w:t>
      </w:r>
      <w:r w:rsidRPr="00D57928">
        <w:rPr>
          <w:rFonts w:ascii="Times New Roman" w:eastAsia="Times New Roman" w:hAnsi="Times New Roman" w:cs="Times New Roman"/>
          <w:iCs/>
          <w:sz w:val="20"/>
          <w:szCs w:val="20"/>
          <w:lang w:val="x-none"/>
        </w:rPr>
        <w:t xml:space="preserve">, the UE scales the linear value </w:t>
      </w:r>
      <w:r w:rsidRPr="00D57928">
        <w:rPr>
          <w:rFonts w:ascii="Times New Roman" w:eastAsia="Times New Roman" w:hAnsi="Times New Roman" w:cs="Times New Roman"/>
          <w:sz w:val="20"/>
          <w:szCs w:val="20"/>
          <w:lang w:val="x-none" w:eastAsia="zh-CN"/>
        </w:rPr>
        <w:t xml:space="preserve">by the ratio of the number of antenna ports with a non-zero PUSCH transmission power to the maximum number of </w:t>
      </w:r>
      <w:r w:rsidRPr="00D57928">
        <w:rPr>
          <w:rFonts w:ascii="Times New Roman" w:eastAsia="Times New Roman" w:hAnsi="Times New Roman" w:cs="Times New Roman"/>
          <w:sz w:val="20"/>
          <w:szCs w:val="20"/>
          <w:lang w:val="en-AU"/>
        </w:rPr>
        <w:t>SRS ports supported by the UE in one SRS resource</w:t>
      </w:r>
      <w:r w:rsidRPr="00D57928">
        <w:rPr>
          <w:rFonts w:ascii="Times New Roman" w:eastAsia="Times New Roman" w:hAnsi="Times New Roman" w:cs="Times New Roman"/>
          <w:sz w:val="20"/>
          <w:szCs w:val="20"/>
          <w:lang w:val="x-none" w:eastAsia="zh-CN"/>
        </w:rPr>
        <w:t xml:space="preserve">. </w:t>
      </w:r>
    </w:p>
    <w:p w14:paraId="372F249C" w14:textId="77777777" w:rsidR="000E0DA6" w:rsidRDefault="000E0DA6" w:rsidP="000E0DA6">
      <w:pPr>
        <w:spacing w:after="180" w:line="240" w:lineRule="auto"/>
        <w:rPr>
          <w:rFonts w:ascii="Wingdings" w:eastAsia="Wingdings" w:hAnsi="Wingdings" w:cs="Wingdings"/>
          <w:szCs w:val="20"/>
          <w:highlight w:val="yellow"/>
          <w:lang w:val="en-GB"/>
        </w:rPr>
      </w:pPr>
      <w:r w:rsidRPr="00D57928">
        <w:rPr>
          <w:rFonts w:ascii="Times New Roman" w:eastAsia="Times New Roman" w:hAnsi="Times New Roman" w:cs="Times New Roman"/>
          <w:sz w:val="20"/>
          <w:szCs w:val="20"/>
          <w:lang w:val="en-GB" w:eastAsia="zh-CN"/>
        </w:rPr>
        <w:t>The UE splits the power equally across the antenna ports on which the UE transmits the PUSCH with non-zero power</w:t>
      </w:r>
    </w:p>
    <w:p w14:paraId="269C3F01" w14:textId="77777777" w:rsidR="000E0DA6" w:rsidRDefault="000E0DA6" w:rsidP="000E0DA6">
      <w:pPr>
        <w:keepNext/>
        <w:spacing w:before="240"/>
        <w:rPr>
          <w:lang w:val="en-AU" w:eastAsia="zh-CN"/>
        </w:rPr>
      </w:pPr>
      <w:bookmarkStart w:id="21" w:name="_Toc11352140"/>
      <w:bookmarkStart w:id="22" w:name="_Toc20318030"/>
      <w:bookmarkStart w:id="23" w:name="_Toc27299928"/>
      <w:bookmarkStart w:id="24" w:name="_Toc29673201"/>
      <w:bookmarkStart w:id="25" w:name="_Toc29673342"/>
      <w:bookmarkStart w:id="26" w:name="_Toc29674335"/>
      <w:bookmarkStart w:id="27" w:name="_Toc36645565"/>
      <w:r>
        <w:rPr>
          <w:lang w:val="en-AU" w:eastAsia="zh-CN"/>
        </w:rPr>
        <w:t>-------------------------------------------------------End of TP#4--------------------------------------------------------------------</w:t>
      </w:r>
    </w:p>
    <w:p w14:paraId="5329C408" w14:textId="77777777" w:rsidR="000E0DA6" w:rsidRPr="00870BBE" w:rsidRDefault="000E0DA6" w:rsidP="000E0DA6">
      <w:pPr>
        <w:keepNext/>
        <w:spacing w:before="240"/>
        <w:rPr>
          <w:lang w:val="en-AU" w:eastAsia="zh-CN"/>
        </w:rPr>
      </w:pPr>
      <w:r>
        <w:rPr>
          <w:lang w:val="en-AU" w:eastAsia="zh-CN"/>
        </w:rPr>
        <w:t>-------------------------------------------------Start of TP#5 to 38.214</w:t>
      </w:r>
      <w:r>
        <w:rPr>
          <w:lang w:val="en-AU" w:eastAsia="zh-CN"/>
        </w:rPr>
        <w:fldChar w:fldCharType="begin"/>
      </w:r>
      <w:r>
        <w:rPr>
          <w:lang w:val="en-AU" w:eastAsia="zh-CN"/>
        </w:rPr>
        <w:instrText xml:space="preserve"> REF _Ref32489649 \r \h </w:instrText>
      </w:r>
      <w:r>
        <w:rPr>
          <w:lang w:val="en-AU" w:eastAsia="zh-CN"/>
        </w:rPr>
      </w:r>
      <w:r>
        <w:rPr>
          <w:lang w:val="en-AU" w:eastAsia="zh-CN"/>
        </w:rPr>
        <w:fldChar w:fldCharType="separate"/>
      </w:r>
      <w:r>
        <w:rPr>
          <w:lang w:val="en-AU" w:eastAsia="zh-CN"/>
        </w:rPr>
        <w:t>[3]</w:t>
      </w:r>
      <w:r>
        <w:rPr>
          <w:lang w:val="en-AU" w:eastAsia="zh-CN"/>
        </w:rPr>
        <w:fldChar w:fldCharType="end"/>
      </w:r>
      <w:r>
        <w:rPr>
          <w:lang w:val="en-AU" w:eastAsia="zh-CN"/>
        </w:rPr>
        <w:t>-------------------------------------------------------</w:t>
      </w:r>
    </w:p>
    <w:p w14:paraId="0452495E" w14:textId="77777777" w:rsidR="000E0DA6" w:rsidRPr="00870BBE" w:rsidRDefault="000E0DA6" w:rsidP="000E0DA6">
      <w:pPr>
        <w:keepNext/>
        <w:keepLines/>
        <w:spacing w:before="120" w:after="180" w:line="240" w:lineRule="auto"/>
        <w:outlineLvl w:val="3"/>
        <w:rPr>
          <w:rFonts w:ascii="Arial" w:eastAsia="Times New Roman" w:hAnsi="Arial" w:cs="Times New Roman"/>
          <w:color w:val="000000"/>
          <w:sz w:val="24"/>
          <w:szCs w:val="20"/>
          <w:lang w:val="x-none"/>
        </w:rPr>
      </w:pPr>
      <w:r w:rsidRPr="00870BBE">
        <w:rPr>
          <w:rFonts w:ascii="Arial" w:eastAsia="Times New Roman" w:hAnsi="Arial" w:cs="Times New Roman"/>
          <w:color w:val="000000"/>
          <w:sz w:val="24"/>
          <w:szCs w:val="20"/>
          <w:lang w:val="x-none"/>
        </w:rPr>
        <w:t>6.1.1.1</w:t>
      </w:r>
      <w:r w:rsidRPr="00870BBE">
        <w:rPr>
          <w:rFonts w:ascii="Arial" w:eastAsia="Times New Roman" w:hAnsi="Arial" w:cs="Times New Roman"/>
          <w:color w:val="000000"/>
          <w:sz w:val="24"/>
          <w:szCs w:val="20"/>
          <w:lang w:val="x-none"/>
        </w:rPr>
        <w:tab/>
        <w:t>Codebook based UL transmission</w:t>
      </w:r>
      <w:bookmarkEnd w:id="21"/>
      <w:bookmarkEnd w:id="22"/>
      <w:bookmarkEnd w:id="23"/>
      <w:bookmarkEnd w:id="24"/>
      <w:bookmarkEnd w:id="25"/>
      <w:bookmarkEnd w:id="26"/>
      <w:bookmarkEnd w:id="27"/>
    </w:p>
    <w:p w14:paraId="63D5422F" w14:textId="77777777" w:rsidR="000E0DA6" w:rsidRDefault="000E0DA6" w:rsidP="000E0DA6">
      <w:pPr>
        <w:spacing w:after="180" w:line="240" w:lineRule="auto"/>
        <w:rPr>
          <w:rFonts w:ascii="Wingdings" w:eastAsia="Wingdings" w:hAnsi="Wingdings" w:cs="Wingdings"/>
          <w:szCs w:val="20"/>
          <w:lang w:val="en-GB"/>
        </w:rPr>
      </w:pPr>
      <w:r w:rsidRPr="00667DC2">
        <w:rPr>
          <w:rFonts w:ascii="Wingdings" w:eastAsia="Wingdings" w:hAnsi="Wingdings" w:cs="Wingdings"/>
          <w:szCs w:val="20"/>
          <w:highlight w:val="yellow"/>
          <w:lang w:val="en-GB"/>
        </w:rPr>
        <w:t></w:t>
      </w:r>
      <w:r w:rsidRPr="00667DC2">
        <w:rPr>
          <w:rFonts w:eastAsia="SimSun" w:cs="Times New Roman"/>
          <w:szCs w:val="20"/>
          <w:highlight w:val="yellow"/>
          <w:lang w:val="en-GB"/>
        </w:rPr>
        <w:t>-----------------------------------</w:t>
      </w:r>
      <w:r>
        <w:rPr>
          <w:rFonts w:eastAsia="SimSun" w:cs="Times New Roman"/>
          <w:szCs w:val="20"/>
          <w:highlight w:val="yellow"/>
          <w:lang w:val="en-GB"/>
        </w:rPr>
        <w:t>---------</w:t>
      </w:r>
      <w:r w:rsidRPr="00667DC2">
        <w:rPr>
          <w:rFonts w:eastAsia="SimSun" w:cs="Times New Roman"/>
          <w:szCs w:val="20"/>
          <w:highlight w:val="yellow"/>
          <w:lang w:val="en-GB"/>
        </w:rPr>
        <w:t>----Unchanged Text Omitted------------------------------------------</w:t>
      </w:r>
      <w:r w:rsidRPr="00667DC2">
        <w:rPr>
          <w:rFonts w:ascii="Wingdings" w:eastAsia="Wingdings" w:hAnsi="Wingdings" w:cs="Wingdings"/>
          <w:szCs w:val="20"/>
          <w:highlight w:val="yellow"/>
          <w:lang w:val="en-GB"/>
        </w:rPr>
        <w:t></w:t>
      </w:r>
    </w:p>
    <w:p w14:paraId="0758F745" w14:textId="0134A1D7" w:rsidR="000E0DA6" w:rsidRPr="00870BBE" w:rsidRDefault="000E0DA6" w:rsidP="000E0DA6">
      <w:pPr>
        <w:spacing w:after="180" w:line="240" w:lineRule="auto"/>
        <w:rPr>
          <w:rFonts w:ascii="Times New Roman" w:eastAsia="Times New Roman" w:hAnsi="Times New Roman" w:cs="Times New Roman"/>
          <w:color w:val="000000"/>
          <w:sz w:val="20"/>
          <w:szCs w:val="20"/>
          <w:lang w:val="en-GB"/>
        </w:rPr>
      </w:pPr>
      <w:r w:rsidRPr="00870BBE">
        <w:rPr>
          <w:rFonts w:ascii="Times New Roman" w:eastAsia="Times New Roman" w:hAnsi="Times New Roman" w:cs="Times New Roman"/>
          <w:color w:val="000000"/>
          <w:sz w:val="20"/>
          <w:szCs w:val="20"/>
          <w:lang w:val="en-GB"/>
        </w:rPr>
        <w:t xml:space="preserve">For codebook based transmission, the UE may be configured with a single </w:t>
      </w:r>
      <w:r w:rsidRPr="00870BBE">
        <w:rPr>
          <w:rFonts w:ascii="Times New Roman" w:eastAsia="Times New Roman" w:hAnsi="Times New Roman" w:cs="Times New Roman"/>
          <w:i/>
          <w:color w:val="000000"/>
          <w:sz w:val="20"/>
          <w:szCs w:val="20"/>
          <w:lang w:val="en-GB"/>
        </w:rPr>
        <w:t>SRS-</w:t>
      </w:r>
      <w:proofErr w:type="spellStart"/>
      <w:r w:rsidRPr="00870BBE">
        <w:rPr>
          <w:rFonts w:ascii="Times New Roman" w:eastAsia="Times New Roman" w:hAnsi="Times New Roman" w:cs="Times New Roman"/>
          <w:i/>
          <w:color w:val="000000"/>
          <w:sz w:val="20"/>
          <w:szCs w:val="20"/>
          <w:lang w:val="en-GB"/>
        </w:rPr>
        <w:t>ResourceSet</w:t>
      </w:r>
      <w:proofErr w:type="spellEnd"/>
      <w:r w:rsidRPr="00870BBE">
        <w:rPr>
          <w:rFonts w:ascii="Times New Roman" w:eastAsia="Times New Roman" w:hAnsi="Times New Roman" w:cs="Times New Roman"/>
          <w:color w:val="000000"/>
          <w:sz w:val="20"/>
          <w:szCs w:val="20"/>
          <w:lang w:val="en-GB"/>
        </w:rPr>
        <w:t xml:space="preserve"> with </w:t>
      </w:r>
      <w:r w:rsidRPr="00870BBE">
        <w:rPr>
          <w:rFonts w:ascii="Times New Roman" w:eastAsia="Times New Roman" w:hAnsi="Times New Roman" w:cs="Times New Roman"/>
          <w:i/>
          <w:color w:val="000000"/>
          <w:sz w:val="20"/>
          <w:szCs w:val="20"/>
          <w:lang w:val="en-GB"/>
        </w:rPr>
        <w:t>usage</w:t>
      </w:r>
      <w:r w:rsidRPr="00870BBE">
        <w:rPr>
          <w:rFonts w:ascii="Times New Roman" w:eastAsia="Times New Roman" w:hAnsi="Times New Roman" w:cs="Times New Roman"/>
          <w:color w:val="000000"/>
          <w:sz w:val="20"/>
          <w:szCs w:val="20"/>
          <w:lang w:val="en-GB"/>
        </w:rPr>
        <w:t xml:space="preserve"> set to 'codebook' and only one SRS resource can be indicated based on the SRI from within the SRS resource set. Except when higher layer parameter </w:t>
      </w:r>
      <w:r w:rsidRPr="00047CC4">
        <w:rPr>
          <w:rFonts w:ascii="Times New Roman" w:eastAsia="Times New Roman" w:hAnsi="Times New Roman" w:cs="Times New Roman"/>
          <w:i/>
          <w:iCs/>
          <w:color w:val="FF0000"/>
          <w:sz w:val="20"/>
          <w:szCs w:val="20"/>
          <w:u w:val="single"/>
          <w:lang w:val="x-none"/>
        </w:rPr>
        <w:t>Ul-</w:t>
      </w:r>
      <w:proofErr w:type="spellStart"/>
      <w:r w:rsidRPr="00047CC4">
        <w:rPr>
          <w:rFonts w:ascii="Times New Roman" w:eastAsia="Times New Roman" w:hAnsi="Times New Roman" w:cs="Times New Roman"/>
          <w:i/>
          <w:iCs/>
          <w:color w:val="FF0000"/>
          <w:sz w:val="20"/>
          <w:szCs w:val="20"/>
          <w:u w:val="single"/>
          <w:lang w:val="x-none"/>
        </w:rPr>
        <w:t>FullPowerTransmission</w:t>
      </w:r>
      <w:proofErr w:type="spellEnd"/>
      <w:r w:rsidRPr="00D57928">
        <w:rPr>
          <w:rFonts w:ascii="Times New Roman" w:eastAsia="Times New Roman" w:hAnsi="Times New Roman" w:cs="Times New Roman"/>
          <w:color w:val="FF0000"/>
          <w:sz w:val="20"/>
          <w:szCs w:val="20"/>
          <w:u w:val="single"/>
          <w:lang w:val="x-none"/>
        </w:rPr>
        <w:t xml:space="preserve"> </w:t>
      </w:r>
      <w:proofErr w:type="spellStart"/>
      <w:r w:rsidRPr="00870BBE">
        <w:rPr>
          <w:rFonts w:ascii="Times New Roman" w:eastAsia="Times New Roman" w:hAnsi="Times New Roman" w:cs="Times New Roman"/>
          <w:i/>
          <w:strike/>
          <w:color w:val="FF0000"/>
          <w:sz w:val="20"/>
          <w:szCs w:val="20"/>
          <w:lang w:val="en-GB"/>
        </w:rPr>
        <w:t>ULFPTxModes</w:t>
      </w:r>
      <w:proofErr w:type="spellEnd"/>
      <w:r w:rsidRPr="00870BBE">
        <w:rPr>
          <w:rFonts w:ascii="Times New Roman" w:eastAsia="Times New Roman" w:hAnsi="Times New Roman" w:cs="Times New Roman"/>
          <w:strike/>
          <w:color w:val="FF0000"/>
          <w:sz w:val="20"/>
          <w:szCs w:val="20"/>
          <w:lang w:val="en-GB"/>
        </w:rPr>
        <w:t xml:space="preserve"> </w:t>
      </w:r>
      <w:r w:rsidRPr="00870BBE">
        <w:rPr>
          <w:rFonts w:ascii="Times New Roman" w:eastAsia="Times New Roman" w:hAnsi="Times New Roman" w:cs="Times New Roman"/>
          <w:color w:val="000000"/>
          <w:sz w:val="20"/>
          <w:szCs w:val="20"/>
          <w:lang w:val="en-GB"/>
        </w:rPr>
        <w:t>is set to '</w:t>
      </w:r>
      <w:r w:rsidRPr="00047CC4">
        <w:rPr>
          <w:rFonts w:ascii="Times New Roman" w:eastAsia="Times New Roman" w:hAnsi="Times New Roman" w:cs="Times New Roman"/>
          <w:color w:val="FF0000"/>
          <w:sz w:val="20"/>
          <w:szCs w:val="20"/>
          <w:u w:val="single"/>
          <w:lang w:val="en-GB"/>
        </w:rPr>
        <w:t>fullpowe</w:t>
      </w:r>
      <w:r w:rsidR="009A443C">
        <w:rPr>
          <w:rFonts w:ascii="Times New Roman" w:eastAsia="Times New Roman" w:hAnsi="Times New Roman" w:cs="Times New Roman"/>
          <w:color w:val="FF0000"/>
          <w:sz w:val="20"/>
          <w:szCs w:val="20"/>
          <w:u w:val="single"/>
          <w:lang w:val="en-GB"/>
        </w:rPr>
        <w:t>r</w:t>
      </w:r>
      <w:r w:rsidRPr="00047CC4">
        <w:rPr>
          <w:rFonts w:ascii="Times New Roman" w:eastAsia="Times New Roman" w:hAnsi="Times New Roman" w:cs="Times New Roman"/>
          <w:color w:val="FF0000"/>
          <w:sz w:val="20"/>
          <w:szCs w:val="20"/>
          <w:u w:val="single"/>
          <w:lang w:val="en-GB"/>
        </w:rPr>
        <w:t>Mode2</w:t>
      </w:r>
      <w:r w:rsidRPr="00870BBE">
        <w:rPr>
          <w:rFonts w:ascii="Times New Roman" w:eastAsia="Times New Roman" w:hAnsi="Times New Roman" w:cs="Times New Roman"/>
          <w:strike/>
          <w:color w:val="FF0000"/>
          <w:sz w:val="20"/>
          <w:szCs w:val="20"/>
          <w:lang w:val="en-GB"/>
        </w:rPr>
        <w:t>Mode 2</w:t>
      </w:r>
      <w:r w:rsidRPr="00870BBE">
        <w:rPr>
          <w:rFonts w:ascii="Times New Roman" w:eastAsia="Times New Roman" w:hAnsi="Times New Roman" w:cs="Times New Roman"/>
          <w:color w:val="000000"/>
          <w:sz w:val="20"/>
          <w:szCs w:val="20"/>
          <w:lang w:val="en-GB"/>
        </w:rPr>
        <w:t xml:space="preserve">', the maximum number of configured SRS resources </w:t>
      </w:r>
      <w:r w:rsidRPr="00870BBE">
        <w:rPr>
          <w:rFonts w:ascii="Times New Roman" w:eastAsia="Times New Roman" w:hAnsi="Times New Roman" w:cs="Times New Roman"/>
          <w:color w:val="000000"/>
          <w:sz w:val="20"/>
          <w:szCs w:val="20"/>
        </w:rPr>
        <w:t xml:space="preserve">for codebook based transmission </w:t>
      </w:r>
      <w:r w:rsidRPr="00870BBE">
        <w:rPr>
          <w:rFonts w:ascii="Times New Roman" w:eastAsia="Times New Roman" w:hAnsi="Times New Roman" w:cs="Times New Roman"/>
          <w:color w:val="000000"/>
          <w:sz w:val="20"/>
          <w:szCs w:val="20"/>
          <w:lang w:val="en-GB"/>
        </w:rPr>
        <w:t xml:space="preserve">is 2. If aperiodic SRS is configured for a UE, the SRS request field in DCI triggers the transmission of aperiodic SRS resources. </w:t>
      </w:r>
    </w:p>
    <w:p w14:paraId="7B12BEA5" w14:textId="77777777" w:rsidR="000E0DA6" w:rsidRPr="00870BBE" w:rsidRDefault="000E0DA6" w:rsidP="000E0DA6">
      <w:pPr>
        <w:spacing w:after="180" w:line="240" w:lineRule="auto"/>
        <w:rPr>
          <w:rFonts w:ascii="Times New Roman" w:eastAsia="Times New Roman" w:hAnsi="Times New Roman" w:cs="Times New Roman"/>
          <w:sz w:val="20"/>
          <w:szCs w:val="20"/>
          <w:lang w:val="en-GB"/>
        </w:rPr>
      </w:pPr>
      <w:r w:rsidRPr="00870BBE">
        <w:rPr>
          <w:rFonts w:ascii="Times New Roman" w:eastAsia="Times New Roman" w:hAnsi="Times New Roman" w:cs="Times New Roman"/>
          <w:sz w:val="20"/>
          <w:szCs w:val="20"/>
          <w:lang w:val="en-GB"/>
        </w:rPr>
        <w:t xml:space="preserve">The UE shall transmit PUSCH using the same antenna port(s) as the SRS port(s) in the SRS resource indicated by the DCI format 0_1 or 0_2 or by </w:t>
      </w:r>
      <w:proofErr w:type="spellStart"/>
      <w:r w:rsidRPr="00870BBE">
        <w:rPr>
          <w:rFonts w:ascii="Times New Roman" w:eastAsia="Times New Roman" w:hAnsi="Times New Roman" w:cs="Times New Roman"/>
          <w:i/>
          <w:sz w:val="20"/>
          <w:szCs w:val="20"/>
          <w:lang w:val="en-GB"/>
        </w:rPr>
        <w:t>configuredGrantConfig</w:t>
      </w:r>
      <w:proofErr w:type="spellEnd"/>
      <w:r w:rsidRPr="00870BBE">
        <w:rPr>
          <w:rFonts w:ascii="Times New Roman" w:eastAsia="Times New Roman" w:hAnsi="Times New Roman" w:cs="Times New Roman"/>
          <w:sz w:val="20"/>
          <w:szCs w:val="20"/>
          <w:lang w:val="en-GB"/>
        </w:rPr>
        <w:t xml:space="preserve"> according to clause 6.1.2.3.</w:t>
      </w:r>
    </w:p>
    <w:p w14:paraId="1928C312" w14:textId="77777777" w:rsidR="000E0DA6" w:rsidRPr="00870BBE" w:rsidRDefault="000E0DA6" w:rsidP="000E0DA6">
      <w:pPr>
        <w:spacing w:after="180" w:line="240" w:lineRule="auto"/>
        <w:rPr>
          <w:rFonts w:ascii="Times New Roman" w:eastAsia="Times New Roman" w:hAnsi="Times New Roman" w:cs="Times New Roman"/>
          <w:color w:val="000000"/>
          <w:sz w:val="20"/>
          <w:szCs w:val="20"/>
          <w:lang w:val="en-GB"/>
        </w:rPr>
      </w:pPr>
      <w:r w:rsidRPr="00870BBE">
        <w:rPr>
          <w:rFonts w:ascii="Times New Roman" w:eastAsia="Times New Roman" w:hAnsi="Times New Roman" w:cs="Times New Roman"/>
          <w:sz w:val="20"/>
          <w:szCs w:val="20"/>
          <w:lang w:val="en-GB"/>
        </w:rPr>
        <w:t>The DM-RS</w:t>
      </w:r>
      <w:r w:rsidRPr="00870BBE">
        <w:rPr>
          <w:rFonts w:ascii="Times New Roman" w:eastAsia="Malgun Gothic" w:hAnsi="Times New Roman" w:cs="Times New Roman"/>
          <w:sz w:val="20"/>
          <w:szCs w:val="20"/>
          <w:lang w:val="en-GB" w:eastAsia="zh-CN"/>
        </w:rPr>
        <w:t xml:space="preserve"> antenna ports </w:t>
      </w:r>
      <w:r w:rsidRPr="00870BBE">
        <w:rPr>
          <w:rFonts w:ascii="Times New Roman" w:eastAsia="Times New Roman" w:hAnsi="Times New Roman" w:cs="Times New Roman"/>
          <w:noProof/>
          <w:position w:val="-12"/>
          <w:sz w:val="20"/>
          <w:szCs w:val="20"/>
          <w:lang w:eastAsia="zh-CN"/>
        </w:rPr>
        <w:drawing>
          <wp:inline distT="0" distB="0" distL="0" distR="0" wp14:anchorId="12F179EF" wp14:editId="54DF8583">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870BBE">
        <w:rPr>
          <w:rFonts w:ascii="Times New Roman" w:eastAsia="Malgun Gothic" w:hAnsi="Times New Roman" w:cs="Times New Roman"/>
          <w:sz w:val="20"/>
          <w:szCs w:val="20"/>
          <w:lang w:val="en-GB"/>
        </w:rPr>
        <w:t xml:space="preserve"> in </w:t>
      </w:r>
      <w:r w:rsidRPr="00870BBE">
        <w:rPr>
          <w:rFonts w:ascii="Times New Roman" w:eastAsia="Times New Roman" w:hAnsi="Times New Roman" w:cs="Times New Roman"/>
          <w:sz w:val="20"/>
          <w:szCs w:val="20"/>
          <w:lang w:val="en-GB"/>
        </w:rPr>
        <w:t xml:space="preserve">Clause </w:t>
      </w:r>
      <w:r w:rsidRPr="00870BBE">
        <w:rPr>
          <w:rFonts w:ascii="Times New Roman" w:eastAsia="Times New Roman" w:hAnsi="Times New Roman" w:cs="Times New Roman"/>
          <w:sz w:val="20"/>
          <w:szCs w:val="20"/>
          <w:lang w:val="en-GB" w:eastAsia="zh-CN"/>
        </w:rPr>
        <w:t>6.4.1.1.3</w:t>
      </w:r>
      <w:r w:rsidRPr="00870BBE">
        <w:rPr>
          <w:rFonts w:ascii="Times New Roman" w:eastAsia="Times New Roman" w:hAnsi="Times New Roman" w:cs="Times New Roman"/>
          <w:sz w:val="20"/>
          <w:szCs w:val="20"/>
          <w:lang w:val="en-GB"/>
        </w:rPr>
        <w:t xml:space="preserve"> of [</w:t>
      </w:r>
      <w:r w:rsidRPr="00870BBE">
        <w:rPr>
          <w:rFonts w:ascii="Times New Roman" w:eastAsia="Times New Roman" w:hAnsi="Times New Roman" w:cs="Times New Roman"/>
          <w:sz w:val="20"/>
          <w:szCs w:val="20"/>
          <w:lang w:val="en-GB" w:eastAsia="zh-CN"/>
        </w:rPr>
        <w:t>4, TS38.211</w:t>
      </w:r>
      <w:r w:rsidRPr="00870BBE">
        <w:rPr>
          <w:rFonts w:ascii="Times New Roman" w:eastAsia="Times New Roman" w:hAnsi="Times New Roman" w:cs="Times New Roman"/>
          <w:sz w:val="20"/>
          <w:szCs w:val="20"/>
          <w:lang w:val="en-GB"/>
        </w:rPr>
        <w:t xml:space="preserve">] </w:t>
      </w:r>
      <w:r w:rsidRPr="00870BBE">
        <w:rPr>
          <w:rFonts w:ascii="Times New Roman" w:eastAsia="Malgun Gothic" w:hAnsi="Times New Roman" w:cs="Times New Roman"/>
          <w:sz w:val="20"/>
          <w:szCs w:val="20"/>
          <w:lang w:val="en-GB"/>
        </w:rPr>
        <w:t xml:space="preserve">are determined according to the ordering of DM-RS port(s) given by </w:t>
      </w:r>
      <w:r w:rsidRPr="00870BBE">
        <w:rPr>
          <w:rFonts w:ascii="Times New Roman" w:eastAsia="Times New Roman" w:hAnsi="Times New Roman" w:cs="Times New Roman"/>
          <w:sz w:val="20"/>
          <w:szCs w:val="20"/>
          <w:lang w:val="en-GB" w:eastAsia="zh-CN"/>
        </w:rPr>
        <w:t>Tables 7.3.1.1.2</w:t>
      </w:r>
      <w:r w:rsidRPr="00870BBE">
        <w:rPr>
          <w:rFonts w:ascii="Times New Roman" w:eastAsia="Times New Roman" w:hAnsi="Times New Roman" w:cs="Times New Roman"/>
          <w:sz w:val="20"/>
          <w:szCs w:val="20"/>
          <w:lang w:val="en-GB"/>
        </w:rPr>
        <w:t>-</w:t>
      </w:r>
      <w:r w:rsidRPr="00870BBE">
        <w:rPr>
          <w:rFonts w:ascii="Times New Roman" w:eastAsia="Times New Roman" w:hAnsi="Times New Roman" w:cs="Times New Roman"/>
          <w:sz w:val="20"/>
          <w:szCs w:val="20"/>
          <w:lang w:val="en-GB" w:eastAsia="zh-CN"/>
        </w:rPr>
        <w:t>6 to 7.3.1.1.2-23 in Clause 7.3.1.1.2 of [5, TS 38.212].</w:t>
      </w:r>
    </w:p>
    <w:p w14:paraId="4BD03838" w14:textId="13E988DF" w:rsidR="000E0DA6" w:rsidRPr="00870BBE" w:rsidRDefault="000E0DA6" w:rsidP="000E0DA6">
      <w:pPr>
        <w:spacing w:after="180" w:line="240" w:lineRule="auto"/>
        <w:rPr>
          <w:rFonts w:ascii="Times New Roman" w:eastAsia="Times New Roman" w:hAnsi="Times New Roman" w:cs="Times New Roman"/>
          <w:color w:val="000000"/>
          <w:sz w:val="20"/>
          <w:szCs w:val="20"/>
          <w:lang w:val="en-AU" w:eastAsia="x-none"/>
        </w:rPr>
      </w:pPr>
      <w:r w:rsidRPr="00870BBE">
        <w:rPr>
          <w:rFonts w:ascii="Times New Roman" w:eastAsia="Times New Roman" w:hAnsi="Times New Roman" w:cs="Times New Roman"/>
          <w:color w:val="000000"/>
          <w:sz w:val="20"/>
          <w:szCs w:val="20"/>
          <w:lang w:val="en-GB"/>
        </w:rPr>
        <w:t xml:space="preserve">Except when higher layer parameter </w:t>
      </w:r>
      <w:r w:rsidRPr="009A443C">
        <w:rPr>
          <w:rFonts w:ascii="Times New Roman" w:eastAsia="Times New Roman" w:hAnsi="Times New Roman" w:cs="Times New Roman"/>
          <w:i/>
          <w:iCs/>
          <w:color w:val="FF0000"/>
          <w:sz w:val="20"/>
          <w:szCs w:val="20"/>
          <w:u w:val="single"/>
          <w:lang w:val="x-none"/>
        </w:rPr>
        <w:t>Ul-</w:t>
      </w:r>
      <w:proofErr w:type="spellStart"/>
      <w:r w:rsidRPr="009A443C">
        <w:rPr>
          <w:rFonts w:ascii="Times New Roman" w:eastAsia="Times New Roman" w:hAnsi="Times New Roman" w:cs="Times New Roman"/>
          <w:i/>
          <w:iCs/>
          <w:color w:val="FF0000"/>
          <w:sz w:val="20"/>
          <w:szCs w:val="20"/>
          <w:u w:val="single"/>
          <w:lang w:val="x-none"/>
        </w:rPr>
        <w:t>FullPowerTransmission</w:t>
      </w:r>
      <w:proofErr w:type="spellEnd"/>
      <w:r w:rsidRPr="00D57928">
        <w:rPr>
          <w:rFonts w:ascii="Times New Roman" w:eastAsia="Times New Roman" w:hAnsi="Times New Roman" w:cs="Times New Roman"/>
          <w:color w:val="FF0000"/>
          <w:sz w:val="20"/>
          <w:szCs w:val="20"/>
          <w:u w:val="single"/>
          <w:lang w:val="x-none"/>
        </w:rPr>
        <w:t xml:space="preserve"> </w:t>
      </w:r>
      <w:proofErr w:type="spellStart"/>
      <w:r w:rsidRPr="00870BBE">
        <w:rPr>
          <w:rFonts w:ascii="Times New Roman" w:eastAsia="Times New Roman" w:hAnsi="Times New Roman" w:cs="Times New Roman"/>
          <w:i/>
          <w:strike/>
          <w:color w:val="FF0000"/>
          <w:sz w:val="20"/>
          <w:szCs w:val="20"/>
          <w:lang w:val="en-GB"/>
        </w:rPr>
        <w:t>ULFPTxModes</w:t>
      </w:r>
      <w:proofErr w:type="spellEnd"/>
      <w:r w:rsidRPr="00870BBE">
        <w:rPr>
          <w:rFonts w:ascii="Times New Roman" w:eastAsia="Times New Roman" w:hAnsi="Times New Roman" w:cs="Times New Roman"/>
          <w:strike/>
          <w:color w:val="FF0000"/>
          <w:sz w:val="20"/>
          <w:szCs w:val="20"/>
          <w:lang w:val="en-GB"/>
        </w:rPr>
        <w:t xml:space="preserve"> </w:t>
      </w:r>
      <w:r w:rsidRPr="00870BBE">
        <w:rPr>
          <w:rFonts w:ascii="Times New Roman" w:eastAsia="Times New Roman" w:hAnsi="Times New Roman" w:cs="Times New Roman"/>
          <w:color w:val="000000"/>
          <w:sz w:val="20"/>
          <w:szCs w:val="20"/>
          <w:lang w:val="en-GB"/>
        </w:rPr>
        <w:t>is set to '</w:t>
      </w:r>
      <w:r w:rsidRPr="009A443C">
        <w:rPr>
          <w:rFonts w:ascii="Times New Roman" w:eastAsia="Times New Roman" w:hAnsi="Times New Roman" w:cs="Times New Roman"/>
          <w:color w:val="FF0000"/>
          <w:sz w:val="20"/>
          <w:szCs w:val="20"/>
          <w:u w:val="single"/>
          <w:lang w:val="en-GB"/>
        </w:rPr>
        <w:t>fullpowe</w:t>
      </w:r>
      <w:r w:rsidR="009A443C">
        <w:rPr>
          <w:rFonts w:ascii="Times New Roman" w:eastAsia="Times New Roman" w:hAnsi="Times New Roman" w:cs="Times New Roman"/>
          <w:color w:val="FF0000"/>
          <w:sz w:val="20"/>
          <w:szCs w:val="20"/>
          <w:u w:val="single"/>
          <w:lang w:val="en-GB"/>
        </w:rPr>
        <w:t>r</w:t>
      </w:r>
      <w:r w:rsidRPr="009A443C">
        <w:rPr>
          <w:rFonts w:ascii="Times New Roman" w:eastAsia="Times New Roman" w:hAnsi="Times New Roman" w:cs="Times New Roman"/>
          <w:color w:val="FF0000"/>
          <w:sz w:val="20"/>
          <w:szCs w:val="20"/>
          <w:u w:val="single"/>
          <w:lang w:val="en-GB"/>
        </w:rPr>
        <w:t>Mode2</w:t>
      </w:r>
      <w:r w:rsidRPr="00870BBE">
        <w:rPr>
          <w:rFonts w:ascii="Times New Roman" w:eastAsia="Times New Roman" w:hAnsi="Times New Roman" w:cs="Times New Roman"/>
          <w:strike/>
          <w:color w:val="FF0000"/>
          <w:sz w:val="20"/>
          <w:szCs w:val="20"/>
          <w:lang w:val="en-GB"/>
        </w:rPr>
        <w:t>Mode 2</w:t>
      </w:r>
      <w:r w:rsidRPr="00870BBE">
        <w:rPr>
          <w:rFonts w:ascii="Times New Roman" w:eastAsia="Times New Roman" w:hAnsi="Times New Roman" w:cs="Times New Roman"/>
          <w:color w:val="000000"/>
          <w:sz w:val="20"/>
          <w:szCs w:val="20"/>
          <w:lang w:val="en-GB"/>
        </w:rPr>
        <w:t xml:space="preserve">', </w:t>
      </w:r>
      <w:r w:rsidRPr="00870BBE">
        <w:rPr>
          <w:rFonts w:ascii="Times New Roman" w:eastAsia="Times New Roman" w:hAnsi="Times New Roman" w:cs="Times New Roman"/>
          <w:color w:val="000000"/>
          <w:sz w:val="20"/>
          <w:szCs w:val="20"/>
          <w:lang w:val="en-AU" w:eastAsia="x-none"/>
        </w:rPr>
        <w:t xml:space="preserve">when multiple SRS resources are configured by </w:t>
      </w:r>
      <w:r w:rsidRPr="00870BBE">
        <w:rPr>
          <w:rFonts w:ascii="Times New Roman" w:eastAsia="Times New Roman" w:hAnsi="Times New Roman" w:cs="Times New Roman"/>
          <w:i/>
          <w:color w:val="000000"/>
          <w:sz w:val="20"/>
          <w:szCs w:val="20"/>
          <w:lang w:val="en-AU" w:eastAsia="x-none"/>
        </w:rPr>
        <w:t>SRS-</w:t>
      </w:r>
      <w:proofErr w:type="spellStart"/>
      <w:r w:rsidRPr="00870BBE">
        <w:rPr>
          <w:rFonts w:ascii="Times New Roman" w:eastAsia="Times New Roman" w:hAnsi="Times New Roman" w:cs="Times New Roman"/>
          <w:i/>
          <w:color w:val="000000"/>
          <w:sz w:val="20"/>
          <w:szCs w:val="20"/>
          <w:lang w:val="en-AU" w:eastAsia="x-none"/>
        </w:rPr>
        <w:t>ResourceSet</w:t>
      </w:r>
      <w:proofErr w:type="spellEnd"/>
      <w:r w:rsidRPr="00870BBE">
        <w:rPr>
          <w:rFonts w:ascii="Times New Roman" w:eastAsia="Times New Roman" w:hAnsi="Times New Roman" w:cs="Times New Roman"/>
          <w:color w:val="000000"/>
          <w:sz w:val="20"/>
          <w:szCs w:val="20"/>
          <w:lang w:val="en-AU" w:eastAsia="x-none"/>
        </w:rPr>
        <w:t xml:space="preserve"> with </w:t>
      </w:r>
      <w:r w:rsidRPr="00870BBE">
        <w:rPr>
          <w:rFonts w:ascii="Times New Roman" w:eastAsia="Times New Roman" w:hAnsi="Times New Roman" w:cs="Times New Roman"/>
          <w:i/>
          <w:color w:val="000000"/>
          <w:sz w:val="20"/>
          <w:szCs w:val="20"/>
          <w:lang w:val="en-AU" w:eastAsia="x-none"/>
        </w:rPr>
        <w:t>usage</w:t>
      </w:r>
      <w:r w:rsidRPr="00870BBE">
        <w:rPr>
          <w:rFonts w:ascii="Times New Roman" w:eastAsia="Times New Roman" w:hAnsi="Times New Roman" w:cs="Times New Roman"/>
          <w:color w:val="000000"/>
          <w:sz w:val="20"/>
          <w:szCs w:val="20"/>
          <w:lang w:val="en-AU" w:eastAsia="x-none"/>
        </w:rPr>
        <w:t xml:space="preserve"> set to 'codebook', the UE shall expect that higher layer parameters </w:t>
      </w:r>
      <w:proofErr w:type="spellStart"/>
      <w:r w:rsidRPr="00870BBE">
        <w:rPr>
          <w:rFonts w:ascii="Times New Roman" w:eastAsia="Times New Roman" w:hAnsi="Times New Roman" w:cs="Times New Roman"/>
          <w:i/>
          <w:sz w:val="20"/>
          <w:szCs w:val="20"/>
          <w:lang w:val="en-GB"/>
        </w:rPr>
        <w:t>nrofSRS</w:t>
      </w:r>
      <w:proofErr w:type="spellEnd"/>
      <w:r w:rsidRPr="00870BBE">
        <w:rPr>
          <w:rFonts w:ascii="Times New Roman" w:eastAsia="Times New Roman" w:hAnsi="Times New Roman" w:cs="Times New Roman"/>
          <w:i/>
          <w:sz w:val="20"/>
          <w:szCs w:val="20"/>
          <w:lang w:val="en-GB"/>
        </w:rPr>
        <w:t>-Ports</w:t>
      </w:r>
      <w:r w:rsidRPr="00870BBE">
        <w:rPr>
          <w:rFonts w:ascii="Times New Roman" w:eastAsia="Times New Roman" w:hAnsi="Times New Roman" w:cs="Times New Roman"/>
          <w:sz w:val="20"/>
          <w:szCs w:val="20"/>
          <w:lang w:val="en-GB"/>
        </w:rPr>
        <w:t xml:space="preserve"> </w:t>
      </w:r>
      <w:r w:rsidRPr="00870BBE">
        <w:rPr>
          <w:rFonts w:ascii="Times New Roman" w:eastAsia="Times New Roman" w:hAnsi="Times New Roman" w:cs="Times New Roman"/>
          <w:color w:val="000000"/>
          <w:sz w:val="20"/>
          <w:szCs w:val="20"/>
          <w:lang w:val="en-AU" w:eastAsia="x-none"/>
        </w:rPr>
        <w:t xml:space="preserve">in </w:t>
      </w:r>
      <w:r w:rsidRPr="00870BBE">
        <w:rPr>
          <w:rFonts w:ascii="Times New Roman" w:eastAsia="Times New Roman" w:hAnsi="Times New Roman" w:cs="Times New Roman"/>
          <w:i/>
          <w:color w:val="000000"/>
          <w:sz w:val="20"/>
          <w:szCs w:val="20"/>
          <w:lang w:val="en-AU" w:eastAsia="x-none"/>
        </w:rPr>
        <w:t>SRS-Resource</w:t>
      </w:r>
      <w:r w:rsidRPr="00870BBE">
        <w:rPr>
          <w:rFonts w:ascii="Times New Roman" w:eastAsia="Times New Roman" w:hAnsi="Times New Roman" w:cs="Times New Roman"/>
          <w:color w:val="000000"/>
          <w:sz w:val="20"/>
          <w:szCs w:val="20"/>
          <w:lang w:val="en-AU" w:eastAsia="x-none"/>
        </w:rPr>
        <w:t xml:space="preserve"> in </w:t>
      </w:r>
      <w:r w:rsidRPr="00870BBE">
        <w:rPr>
          <w:rFonts w:ascii="Times New Roman" w:eastAsia="Times New Roman" w:hAnsi="Times New Roman" w:cs="Times New Roman"/>
          <w:i/>
          <w:iCs/>
          <w:sz w:val="20"/>
          <w:szCs w:val="20"/>
          <w:lang w:val="en-GB"/>
        </w:rPr>
        <w:t>SRS-</w:t>
      </w:r>
      <w:proofErr w:type="spellStart"/>
      <w:r w:rsidRPr="00870BBE">
        <w:rPr>
          <w:rFonts w:ascii="Times New Roman" w:eastAsia="Times New Roman" w:hAnsi="Times New Roman" w:cs="Times New Roman"/>
          <w:i/>
          <w:iCs/>
          <w:sz w:val="20"/>
          <w:szCs w:val="20"/>
          <w:lang w:val="en-GB"/>
        </w:rPr>
        <w:t>ResourceSet</w:t>
      </w:r>
      <w:proofErr w:type="spellEnd"/>
      <w:r w:rsidRPr="00870BBE">
        <w:rPr>
          <w:rFonts w:ascii="Times New Roman" w:eastAsia="Times New Roman" w:hAnsi="Times New Roman" w:cs="Times New Roman"/>
          <w:i/>
          <w:color w:val="000000"/>
          <w:sz w:val="20"/>
          <w:szCs w:val="20"/>
          <w:lang w:val="en-AU" w:eastAsia="x-none"/>
        </w:rPr>
        <w:t xml:space="preserve"> </w:t>
      </w:r>
      <w:r w:rsidRPr="00870BBE">
        <w:rPr>
          <w:rFonts w:ascii="Times New Roman" w:eastAsia="Times New Roman" w:hAnsi="Times New Roman" w:cs="Times New Roman"/>
          <w:color w:val="000000"/>
          <w:sz w:val="20"/>
          <w:szCs w:val="20"/>
          <w:lang w:val="en-AU" w:eastAsia="x-none"/>
        </w:rPr>
        <w:t>shall be configured with the same value for all these SRS resources.</w:t>
      </w:r>
    </w:p>
    <w:p w14:paraId="0E099C68" w14:textId="641BA72E" w:rsidR="000E0DA6" w:rsidRPr="00870BBE" w:rsidRDefault="000E0DA6" w:rsidP="000E0DA6">
      <w:pPr>
        <w:spacing w:after="180" w:line="240" w:lineRule="auto"/>
        <w:rPr>
          <w:rFonts w:ascii="Times New Roman" w:eastAsia="Times New Roman" w:hAnsi="Times New Roman" w:cs="Times New Roman"/>
          <w:color w:val="000000"/>
          <w:sz w:val="20"/>
          <w:szCs w:val="20"/>
          <w:lang w:val="en-GB"/>
        </w:rPr>
      </w:pPr>
      <w:r w:rsidRPr="00870BBE">
        <w:rPr>
          <w:rFonts w:ascii="Times New Roman" w:eastAsia="Times New Roman" w:hAnsi="Times New Roman" w:cs="Times New Roman"/>
          <w:color w:val="000000"/>
          <w:sz w:val="20"/>
          <w:szCs w:val="20"/>
          <w:lang w:val="en-GB"/>
        </w:rPr>
        <w:t xml:space="preserve">When higher layer parameter </w:t>
      </w:r>
      <w:r w:rsidRPr="009A443C">
        <w:rPr>
          <w:rFonts w:ascii="Times New Roman" w:eastAsia="Times New Roman" w:hAnsi="Times New Roman" w:cs="Times New Roman"/>
          <w:i/>
          <w:iCs/>
          <w:color w:val="FF0000"/>
          <w:sz w:val="20"/>
          <w:szCs w:val="20"/>
          <w:u w:val="single"/>
          <w:lang w:val="x-none"/>
        </w:rPr>
        <w:t>Ul-</w:t>
      </w:r>
      <w:proofErr w:type="spellStart"/>
      <w:r w:rsidRPr="009A443C">
        <w:rPr>
          <w:rFonts w:ascii="Times New Roman" w:eastAsia="Times New Roman" w:hAnsi="Times New Roman" w:cs="Times New Roman"/>
          <w:i/>
          <w:iCs/>
          <w:color w:val="FF0000"/>
          <w:sz w:val="20"/>
          <w:szCs w:val="20"/>
          <w:u w:val="single"/>
          <w:lang w:val="x-none"/>
        </w:rPr>
        <w:t>FullPowerTransmission</w:t>
      </w:r>
      <w:proofErr w:type="spellEnd"/>
      <w:r w:rsidRPr="00D57928">
        <w:rPr>
          <w:rFonts w:ascii="Times New Roman" w:eastAsia="Times New Roman" w:hAnsi="Times New Roman" w:cs="Times New Roman"/>
          <w:color w:val="FF0000"/>
          <w:sz w:val="20"/>
          <w:szCs w:val="20"/>
          <w:u w:val="single"/>
          <w:lang w:val="x-none"/>
        </w:rPr>
        <w:t xml:space="preserve"> </w:t>
      </w:r>
      <w:proofErr w:type="spellStart"/>
      <w:r w:rsidRPr="00870BBE">
        <w:rPr>
          <w:rFonts w:ascii="Times New Roman" w:eastAsia="Times New Roman" w:hAnsi="Times New Roman" w:cs="Times New Roman"/>
          <w:i/>
          <w:strike/>
          <w:color w:val="FF0000"/>
          <w:sz w:val="20"/>
          <w:szCs w:val="20"/>
          <w:lang w:val="en-GB"/>
        </w:rPr>
        <w:t>ULFPTxModes</w:t>
      </w:r>
      <w:proofErr w:type="spellEnd"/>
      <w:r w:rsidRPr="00870BBE">
        <w:rPr>
          <w:rFonts w:ascii="Times New Roman" w:eastAsia="Times New Roman" w:hAnsi="Times New Roman" w:cs="Times New Roman"/>
          <w:strike/>
          <w:color w:val="FF0000"/>
          <w:sz w:val="20"/>
          <w:szCs w:val="20"/>
          <w:lang w:val="en-GB"/>
        </w:rPr>
        <w:t xml:space="preserve"> </w:t>
      </w:r>
      <w:r w:rsidRPr="00870BBE">
        <w:rPr>
          <w:rFonts w:ascii="Times New Roman" w:eastAsia="Times New Roman" w:hAnsi="Times New Roman" w:cs="Times New Roman"/>
          <w:color w:val="000000"/>
          <w:sz w:val="20"/>
          <w:szCs w:val="20"/>
          <w:lang w:val="en-GB"/>
        </w:rPr>
        <w:t>is set to '</w:t>
      </w:r>
      <w:r w:rsidRPr="009A443C">
        <w:rPr>
          <w:rFonts w:ascii="Times New Roman" w:eastAsia="Times New Roman" w:hAnsi="Times New Roman" w:cs="Times New Roman"/>
          <w:color w:val="FF0000"/>
          <w:sz w:val="20"/>
          <w:szCs w:val="20"/>
          <w:u w:val="single"/>
          <w:lang w:val="en-GB"/>
        </w:rPr>
        <w:t>fullpowe</w:t>
      </w:r>
      <w:r w:rsidR="009A443C">
        <w:rPr>
          <w:rFonts w:ascii="Times New Roman" w:eastAsia="Times New Roman" w:hAnsi="Times New Roman" w:cs="Times New Roman"/>
          <w:color w:val="FF0000"/>
          <w:sz w:val="20"/>
          <w:szCs w:val="20"/>
          <w:u w:val="single"/>
          <w:lang w:val="en-GB"/>
        </w:rPr>
        <w:t>r</w:t>
      </w:r>
      <w:r w:rsidRPr="009A443C">
        <w:rPr>
          <w:rFonts w:ascii="Times New Roman" w:eastAsia="Times New Roman" w:hAnsi="Times New Roman" w:cs="Times New Roman"/>
          <w:color w:val="FF0000"/>
          <w:sz w:val="20"/>
          <w:szCs w:val="20"/>
          <w:u w:val="single"/>
          <w:lang w:val="en-GB"/>
        </w:rPr>
        <w:t>Mode2</w:t>
      </w:r>
      <w:r w:rsidRPr="00870BBE">
        <w:rPr>
          <w:rFonts w:ascii="Times New Roman" w:eastAsia="Times New Roman" w:hAnsi="Times New Roman" w:cs="Times New Roman"/>
          <w:strike/>
          <w:color w:val="FF0000"/>
          <w:sz w:val="20"/>
          <w:szCs w:val="20"/>
          <w:lang w:val="en-GB"/>
        </w:rPr>
        <w:t>Mode 2</w:t>
      </w:r>
      <w:r w:rsidRPr="00870BBE">
        <w:rPr>
          <w:rFonts w:ascii="Times New Roman" w:eastAsia="Times New Roman" w:hAnsi="Times New Roman" w:cs="Times New Roman"/>
          <w:color w:val="000000"/>
          <w:sz w:val="20"/>
          <w:szCs w:val="20"/>
          <w:lang w:val="en-GB"/>
        </w:rPr>
        <w:t xml:space="preserve">', </w:t>
      </w:r>
    </w:p>
    <w:p w14:paraId="21C1F004" w14:textId="77777777" w:rsidR="000E0DA6" w:rsidRPr="00870BBE" w:rsidRDefault="000E0DA6" w:rsidP="000E0DA6">
      <w:pPr>
        <w:spacing w:after="180" w:line="240" w:lineRule="auto"/>
        <w:ind w:left="851" w:hanging="284"/>
        <w:rPr>
          <w:rFonts w:ascii="Times New Roman" w:eastAsia="Times New Roman" w:hAnsi="Times New Roman" w:cs="Times New Roman"/>
          <w:sz w:val="20"/>
          <w:szCs w:val="20"/>
          <w:lang w:val="x-none"/>
        </w:rPr>
      </w:pPr>
      <w:r w:rsidRPr="00870BBE">
        <w:rPr>
          <w:rFonts w:ascii="Times New Roman" w:eastAsia="Times New Roman" w:hAnsi="Times New Roman" w:cs="Times New Roman"/>
          <w:sz w:val="20"/>
          <w:szCs w:val="20"/>
          <w:lang w:val="x-none"/>
        </w:rPr>
        <w:t>-</w:t>
      </w:r>
      <w:r w:rsidRPr="00870BBE">
        <w:rPr>
          <w:rFonts w:ascii="Times New Roman" w:eastAsia="Times New Roman" w:hAnsi="Times New Roman" w:cs="Times New Roman"/>
          <w:sz w:val="20"/>
          <w:szCs w:val="20"/>
          <w:lang w:val="x-none"/>
        </w:rPr>
        <w:tab/>
        <w:t xml:space="preserve">the UE can be configured with one SRS resource or multiple SRS resources with same or different number of SRS ports within an SRS resource set with </w:t>
      </w:r>
      <w:r w:rsidRPr="00870BBE">
        <w:rPr>
          <w:rFonts w:ascii="Times New Roman" w:eastAsia="Times New Roman" w:hAnsi="Times New Roman" w:cs="Times New Roman"/>
          <w:i/>
          <w:sz w:val="20"/>
          <w:szCs w:val="20"/>
          <w:lang w:val="x-none"/>
        </w:rPr>
        <w:t>usage</w:t>
      </w:r>
      <w:r w:rsidRPr="00870BBE">
        <w:rPr>
          <w:rFonts w:ascii="Times New Roman" w:eastAsia="Times New Roman" w:hAnsi="Times New Roman" w:cs="Times New Roman"/>
          <w:sz w:val="20"/>
          <w:szCs w:val="20"/>
          <w:lang w:val="x-none"/>
        </w:rPr>
        <w:t xml:space="preserve"> set to '</w:t>
      </w:r>
      <w:r w:rsidRPr="00870BBE">
        <w:rPr>
          <w:rFonts w:ascii="Times New Roman" w:eastAsia="Times New Roman" w:hAnsi="Times New Roman" w:cs="Times New Roman"/>
          <w:i/>
          <w:iCs/>
          <w:sz w:val="20"/>
          <w:szCs w:val="20"/>
          <w:lang w:val="x-none"/>
        </w:rPr>
        <w:t>codebook</w:t>
      </w:r>
      <w:r w:rsidRPr="00870BBE">
        <w:rPr>
          <w:rFonts w:ascii="Times New Roman" w:eastAsia="Times New Roman" w:hAnsi="Times New Roman" w:cs="Times New Roman"/>
          <w:sz w:val="20"/>
          <w:szCs w:val="20"/>
          <w:lang w:val="x-none"/>
        </w:rPr>
        <w:t>'.</w:t>
      </w:r>
    </w:p>
    <w:p w14:paraId="28217FB4" w14:textId="77777777" w:rsidR="000E0DA6" w:rsidRPr="00870BBE" w:rsidRDefault="000E0DA6" w:rsidP="000E0DA6">
      <w:pPr>
        <w:spacing w:after="180" w:line="240" w:lineRule="auto"/>
        <w:ind w:left="851" w:hanging="284"/>
        <w:rPr>
          <w:rFonts w:ascii="Times New Roman" w:eastAsia="Times New Roman" w:hAnsi="Times New Roman" w:cs="Times New Roman"/>
          <w:bCs/>
          <w:sz w:val="20"/>
          <w:szCs w:val="20"/>
          <w:lang w:val="x-none"/>
        </w:rPr>
      </w:pPr>
      <w:r w:rsidRPr="00870BBE">
        <w:rPr>
          <w:rFonts w:ascii="Times New Roman" w:eastAsia="Times New Roman" w:hAnsi="Times New Roman" w:cs="Times New Roman"/>
          <w:bCs/>
          <w:sz w:val="20"/>
          <w:szCs w:val="20"/>
          <w:lang w:val="x-none"/>
        </w:rPr>
        <w:t>-</w:t>
      </w:r>
      <w:r w:rsidRPr="00870BBE">
        <w:rPr>
          <w:rFonts w:ascii="Times New Roman" w:eastAsia="Times New Roman" w:hAnsi="Times New Roman" w:cs="Times New Roman"/>
          <w:bCs/>
          <w:sz w:val="20"/>
          <w:szCs w:val="20"/>
          <w:lang w:val="x-none"/>
        </w:rPr>
        <w:tab/>
        <w:t>up to 2 different spatial relations (</w:t>
      </w:r>
      <w:proofErr w:type="spellStart"/>
      <w:r w:rsidRPr="00870BBE">
        <w:rPr>
          <w:rFonts w:ascii="Times New Roman" w:eastAsia="Times New Roman" w:hAnsi="Times New Roman" w:cs="Times New Roman"/>
          <w:bCs/>
          <w:i/>
          <w:sz w:val="20"/>
          <w:szCs w:val="20"/>
          <w:lang w:val="x-none"/>
        </w:rPr>
        <w:t>maxNumberConfiguredSpatialRelations</w:t>
      </w:r>
      <w:proofErr w:type="spellEnd"/>
      <w:r w:rsidRPr="00870BBE">
        <w:rPr>
          <w:rFonts w:ascii="Times New Roman" w:eastAsia="Times New Roman" w:hAnsi="Times New Roman" w:cs="Times New Roman"/>
          <w:bCs/>
          <w:i/>
          <w:sz w:val="20"/>
          <w:szCs w:val="20"/>
          <w:lang w:val="x-none"/>
        </w:rPr>
        <w:t>)</w:t>
      </w:r>
      <w:r w:rsidRPr="00870BBE">
        <w:rPr>
          <w:rFonts w:ascii="Times New Roman" w:eastAsia="Times New Roman" w:hAnsi="Times New Roman" w:cs="Times New Roman"/>
          <w:bCs/>
          <w:sz w:val="20"/>
          <w:szCs w:val="20"/>
          <w:lang w:val="x-none"/>
        </w:rPr>
        <w:t xml:space="preserve"> can be configured for all SRS resources with usage set to 'codebook'. </w:t>
      </w:r>
    </w:p>
    <w:p w14:paraId="282CE359" w14:textId="77777777" w:rsidR="000E0DA6" w:rsidRPr="00870BBE" w:rsidRDefault="000E0DA6" w:rsidP="000E0DA6">
      <w:pPr>
        <w:spacing w:after="180" w:line="240" w:lineRule="auto"/>
        <w:ind w:left="851" w:hanging="284"/>
        <w:rPr>
          <w:rFonts w:ascii="Times New Roman" w:eastAsia="Times New Roman" w:hAnsi="Times New Roman" w:cs="Times New Roman"/>
          <w:sz w:val="20"/>
          <w:szCs w:val="20"/>
          <w:lang w:val="x-none"/>
        </w:rPr>
      </w:pPr>
      <w:r w:rsidRPr="00870BBE">
        <w:rPr>
          <w:rFonts w:ascii="Times New Roman" w:eastAsia="Times New Roman" w:hAnsi="Times New Roman" w:cs="Times New Roman"/>
          <w:bCs/>
          <w:sz w:val="20"/>
          <w:szCs w:val="20"/>
          <w:lang w:val="x-none"/>
        </w:rPr>
        <w:t>-</w:t>
      </w:r>
      <w:r w:rsidRPr="00870BBE">
        <w:rPr>
          <w:rFonts w:ascii="Times New Roman" w:eastAsia="Times New Roman" w:hAnsi="Times New Roman" w:cs="Times New Roman"/>
          <w:bCs/>
          <w:sz w:val="20"/>
          <w:szCs w:val="20"/>
          <w:lang w:val="x-none"/>
        </w:rPr>
        <w:tab/>
      </w:r>
      <w:r w:rsidRPr="00870BBE">
        <w:rPr>
          <w:rFonts w:ascii="Times New Roman" w:eastAsia="Times New Roman" w:hAnsi="Times New Roman" w:cs="Times New Roman"/>
          <w:sz w:val="20"/>
          <w:szCs w:val="20"/>
          <w:lang w:val="x-none"/>
        </w:rPr>
        <w:t xml:space="preserve">subject to UE capability, </w:t>
      </w:r>
      <w:r w:rsidRPr="00870BBE">
        <w:rPr>
          <w:rFonts w:ascii="Times New Roman" w:eastAsia="Times New Roman" w:hAnsi="Times New Roman" w:cs="Times New Roman"/>
          <w:bCs/>
          <w:sz w:val="20"/>
          <w:szCs w:val="20"/>
          <w:lang w:val="x-none"/>
        </w:rPr>
        <w:t xml:space="preserve">a maximum of </w:t>
      </w:r>
      <w:r w:rsidRPr="00870BBE">
        <w:rPr>
          <w:rFonts w:ascii="Times New Roman" w:eastAsia="Times New Roman" w:hAnsi="Times New Roman" w:cs="Times New Roman"/>
          <w:bCs/>
          <w:sz w:val="20"/>
          <w:szCs w:val="20"/>
        </w:rPr>
        <w:t xml:space="preserve">2 or </w:t>
      </w:r>
      <w:r w:rsidRPr="00870BBE">
        <w:rPr>
          <w:rFonts w:ascii="Times New Roman" w:eastAsia="Times New Roman" w:hAnsi="Times New Roman" w:cs="Times New Roman"/>
          <w:bCs/>
          <w:sz w:val="20"/>
          <w:szCs w:val="20"/>
          <w:lang w:val="x-none"/>
        </w:rPr>
        <w:t xml:space="preserve">4 SRS resources are supported </w:t>
      </w:r>
      <w:r w:rsidRPr="00870BBE">
        <w:rPr>
          <w:rFonts w:ascii="Times New Roman" w:eastAsia="Times New Roman" w:hAnsi="Times New Roman" w:cs="Times New Roman"/>
          <w:bCs/>
          <w:sz w:val="20"/>
          <w:szCs w:val="20"/>
        </w:rPr>
        <w:t>in</w:t>
      </w:r>
      <w:r w:rsidRPr="00870BBE">
        <w:rPr>
          <w:rFonts w:ascii="Times New Roman" w:eastAsia="Times New Roman" w:hAnsi="Times New Roman" w:cs="Times New Roman"/>
          <w:bCs/>
          <w:sz w:val="20"/>
          <w:szCs w:val="20"/>
          <w:lang w:val="x-none"/>
        </w:rPr>
        <w:t xml:space="preserve"> an SRS resource set with </w:t>
      </w:r>
      <w:r w:rsidRPr="00870BBE">
        <w:rPr>
          <w:rFonts w:ascii="Times New Roman" w:eastAsia="Times New Roman" w:hAnsi="Times New Roman" w:cs="Times New Roman"/>
          <w:bCs/>
          <w:i/>
          <w:sz w:val="20"/>
          <w:szCs w:val="20"/>
          <w:lang w:val="x-none"/>
        </w:rPr>
        <w:t>usage</w:t>
      </w:r>
      <w:r w:rsidRPr="00870BBE">
        <w:rPr>
          <w:rFonts w:ascii="Times New Roman" w:eastAsia="Times New Roman" w:hAnsi="Times New Roman" w:cs="Times New Roman"/>
          <w:bCs/>
          <w:sz w:val="20"/>
          <w:szCs w:val="20"/>
          <w:lang w:val="x-none"/>
        </w:rPr>
        <w:t xml:space="preserve"> set to 'codebook'</w:t>
      </w:r>
    </w:p>
    <w:p w14:paraId="5D1AA7B2" w14:textId="77777777" w:rsidR="000E0DA6" w:rsidRDefault="000E0DA6" w:rsidP="000E0DA6">
      <w:pPr>
        <w:keepNext/>
        <w:spacing w:before="240"/>
        <w:rPr>
          <w:lang w:val="en-AU" w:eastAsia="zh-CN"/>
        </w:rPr>
      </w:pPr>
      <w:r>
        <w:rPr>
          <w:lang w:val="en-AU" w:eastAsia="zh-CN"/>
        </w:rPr>
        <w:t>-------------------------------------------------------End of TP#5--------------------------------------------------------------------</w:t>
      </w:r>
    </w:p>
    <w:p w14:paraId="484774A0" w14:textId="77777777" w:rsidR="000E0DA6" w:rsidRPr="00342E12" w:rsidRDefault="000E0DA6" w:rsidP="000E0DA6">
      <w:pPr>
        <w:pStyle w:val="Reference"/>
        <w:numPr>
          <w:ilvl w:val="0"/>
          <w:numId w:val="0"/>
        </w:numPr>
        <w:spacing w:after="120"/>
        <w:ind w:left="567" w:hanging="567"/>
        <w:jc w:val="both"/>
        <w:rPr>
          <w:rStyle w:val="Hyperlink"/>
          <w:color w:val="auto"/>
          <w:u w:val="none"/>
        </w:rPr>
      </w:pPr>
    </w:p>
    <w:sectPr w:rsidR="000E0DA6" w:rsidRPr="00342E12"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D697C" w14:textId="77777777" w:rsidR="0063541D" w:rsidRDefault="0063541D">
      <w:r>
        <w:separator/>
      </w:r>
    </w:p>
  </w:endnote>
  <w:endnote w:type="continuationSeparator" w:id="0">
    <w:p w14:paraId="67A4BDB5" w14:textId="77777777" w:rsidR="0063541D" w:rsidRDefault="0063541D">
      <w:r>
        <w:continuationSeparator/>
      </w:r>
    </w:p>
  </w:endnote>
  <w:endnote w:type="continuationNotice" w:id="1">
    <w:p w14:paraId="6F96984E" w14:textId="77777777" w:rsidR="0063541D" w:rsidRDefault="006354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63541D" w:rsidRDefault="006354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B98BA" w14:textId="77777777" w:rsidR="0063541D" w:rsidRDefault="0063541D">
      <w:r>
        <w:separator/>
      </w:r>
    </w:p>
  </w:footnote>
  <w:footnote w:type="continuationSeparator" w:id="0">
    <w:p w14:paraId="268B7F58" w14:textId="77777777" w:rsidR="0063541D" w:rsidRDefault="0063541D">
      <w:r>
        <w:continuationSeparator/>
      </w:r>
    </w:p>
  </w:footnote>
  <w:footnote w:type="continuationNotice" w:id="1">
    <w:p w14:paraId="50CE038E" w14:textId="77777777" w:rsidR="0063541D" w:rsidRDefault="006354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63541D" w:rsidRDefault="006354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7A6291"/>
    <w:multiLevelType w:val="hybridMultilevel"/>
    <w:tmpl w:val="1F86B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B640DF"/>
    <w:multiLevelType w:val="hybridMultilevel"/>
    <w:tmpl w:val="8EEA17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263C58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41570B"/>
    <w:multiLevelType w:val="hybridMultilevel"/>
    <w:tmpl w:val="ED82141E"/>
    <w:lvl w:ilvl="0" w:tplc="39B40B98">
      <w:start w:val="1"/>
      <w:numFmt w:val="bullet"/>
      <w:lvlText w:val="−"/>
      <w:lvlJc w:val="left"/>
      <w:pPr>
        <w:ind w:left="1287" w:hanging="360"/>
      </w:pPr>
      <w:rPr>
        <w:rFonts w:ascii="Arial" w:hAnsi="Aria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77B788F"/>
    <w:multiLevelType w:val="hybridMultilevel"/>
    <w:tmpl w:val="C8E24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E17503"/>
    <w:multiLevelType w:val="hybridMultilevel"/>
    <w:tmpl w:val="6C5A3C18"/>
    <w:lvl w:ilvl="0" w:tplc="041D000F">
      <w:start w:val="1"/>
      <w:numFmt w:val="decimal"/>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2A0E19C4"/>
    <w:multiLevelType w:val="hybridMultilevel"/>
    <w:tmpl w:val="408C91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8652F"/>
    <w:multiLevelType w:val="hybridMultilevel"/>
    <w:tmpl w:val="ECA418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66DE4"/>
    <w:multiLevelType w:val="hybridMultilevel"/>
    <w:tmpl w:val="364A0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1E27C1"/>
    <w:multiLevelType w:val="hybridMultilevel"/>
    <w:tmpl w:val="A3A6A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5364D"/>
    <w:multiLevelType w:val="hybridMultilevel"/>
    <w:tmpl w:val="D51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031ADB"/>
    <w:multiLevelType w:val="hybridMultilevel"/>
    <w:tmpl w:val="DB2C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60143"/>
    <w:multiLevelType w:val="hybridMultilevel"/>
    <w:tmpl w:val="16842E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3128A5"/>
    <w:multiLevelType w:val="hybridMultilevel"/>
    <w:tmpl w:val="A94C5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E3D96"/>
    <w:multiLevelType w:val="hybridMultilevel"/>
    <w:tmpl w:val="D4FC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035A7"/>
    <w:multiLevelType w:val="hybridMultilevel"/>
    <w:tmpl w:val="0AA6F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82F49"/>
    <w:multiLevelType w:val="hybridMultilevel"/>
    <w:tmpl w:val="7DCA0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E5138"/>
    <w:multiLevelType w:val="hybridMultilevel"/>
    <w:tmpl w:val="9534998C"/>
    <w:lvl w:ilvl="0" w:tplc="6EFAEF1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771ABD"/>
    <w:multiLevelType w:val="hybridMultilevel"/>
    <w:tmpl w:val="01AC91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455511"/>
    <w:multiLevelType w:val="hybridMultilevel"/>
    <w:tmpl w:val="B19A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EC42B5"/>
    <w:multiLevelType w:val="hybridMultilevel"/>
    <w:tmpl w:val="DD8CB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531156"/>
    <w:multiLevelType w:val="hybridMultilevel"/>
    <w:tmpl w:val="6D4A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3"/>
  </w:num>
  <w:num w:numId="6">
    <w:abstractNumId w:val="21"/>
  </w:num>
  <w:num w:numId="7">
    <w:abstractNumId w:val="30"/>
  </w:num>
  <w:num w:numId="8">
    <w:abstractNumId w:val="14"/>
  </w:num>
  <w:num w:numId="9">
    <w:abstractNumId w:val="27"/>
  </w:num>
  <w:num w:numId="10">
    <w:abstractNumId w:val="16"/>
  </w:num>
  <w:num w:numId="11">
    <w:abstractNumId w:val="33"/>
  </w:num>
  <w:num w:numId="12">
    <w:abstractNumId w:val="2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20"/>
  </w:num>
  <w:num w:numId="16">
    <w:abstractNumId w:val="5"/>
  </w:num>
  <w:num w:numId="17">
    <w:abstractNumId w:val="40"/>
  </w:num>
  <w:num w:numId="18">
    <w:abstractNumId w:val="6"/>
  </w:num>
  <w:num w:numId="19">
    <w:abstractNumId w:val="4"/>
  </w:num>
  <w:num w:numId="20">
    <w:abstractNumId w:val="9"/>
  </w:num>
  <w:num w:numId="21">
    <w:abstractNumId w:val="23"/>
  </w:num>
  <w:num w:numId="22">
    <w:abstractNumId w:val="2"/>
  </w:num>
  <w:num w:numId="23">
    <w:abstractNumId w:val="34"/>
  </w:num>
  <w:num w:numId="24">
    <w:abstractNumId w:val="26"/>
  </w:num>
  <w:num w:numId="25">
    <w:abstractNumId w:val="22"/>
  </w:num>
  <w:num w:numId="26">
    <w:abstractNumId w:val="35"/>
  </w:num>
  <w:num w:numId="27">
    <w:abstractNumId w:val="7"/>
  </w:num>
  <w:num w:numId="28">
    <w:abstractNumId w:val="37"/>
  </w:num>
  <w:num w:numId="29">
    <w:abstractNumId w:val="39"/>
  </w:num>
  <w:num w:numId="30">
    <w:abstractNumId w:val="3"/>
  </w:num>
  <w:num w:numId="31">
    <w:abstractNumId w:val="12"/>
  </w:num>
  <w:num w:numId="32">
    <w:abstractNumId w:val="32"/>
  </w:num>
  <w:num w:numId="33">
    <w:abstractNumId w:val="28"/>
  </w:num>
  <w:num w:numId="34">
    <w:abstractNumId w:val="38"/>
  </w:num>
  <w:num w:numId="35">
    <w:abstractNumId w:val="41"/>
  </w:num>
  <w:num w:numId="36">
    <w:abstractNumId w:val="10"/>
  </w:num>
  <w:num w:numId="37">
    <w:abstractNumId w:val="11"/>
  </w:num>
  <w:num w:numId="38">
    <w:abstractNumId w:val="42"/>
  </w:num>
  <w:num w:numId="39">
    <w:abstractNumId w:val="43"/>
  </w:num>
  <w:num w:numId="40">
    <w:abstractNumId w:val="15"/>
  </w:num>
  <w:num w:numId="41">
    <w:abstractNumId w:val="29"/>
  </w:num>
  <w:num w:numId="42">
    <w:abstractNumId w:val="31"/>
  </w:num>
  <w:num w:numId="43">
    <w:abstractNumId w:val="19"/>
  </w:num>
  <w:num w:numId="44">
    <w:abstractNumId w:val="1"/>
  </w:num>
  <w:num w:numId="45">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2B79"/>
    <w:rsid w:val="0000387E"/>
    <w:rsid w:val="00003F5E"/>
    <w:rsid w:val="000046F9"/>
    <w:rsid w:val="00006446"/>
    <w:rsid w:val="00006512"/>
    <w:rsid w:val="00006793"/>
    <w:rsid w:val="00006896"/>
    <w:rsid w:val="00006BE0"/>
    <w:rsid w:val="0000743F"/>
    <w:rsid w:val="00007CDC"/>
    <w:rsid w:val="00011184"/>
    <w:rsid w:val="00011334"/>
    <w:rsid w:val="000117DE"/>
    <w:rsid w:val="00011B28"/>
    <w:rsid w:val="000124DF"/>
    <w:rsid w:val="00012B1E"/>
    <w:rsid w:val="00013290"/>
    <w:rsid w:val="00013868"/>
    <w:rsid w:val="000142C7"/>
    <w:rsid w:val="00014485"/>
    <w:rsid w:val="000144BF"/>
    <w:rsid w:val="00015D15"/>
    <w:rsid w:val="00015DDF"/>
    <w:rsid w:val="00016148"/>
    <w:rsid w:val="000162E4"/>
    <w:rsid w:val="00016613"/>
    <w:rsid w:val="00016F17"/>
    <w:rsid w:val="00017310"/>
    <w:rsid w:val="00017ECF"/>
    <w:rsid w:val="0002157D"/>
    <w:rsid w:val="000217B2"/>
    <w:rsid w:val="00021F7C"/>
    <w:rsid w:val="00022AD0"/>
    <w:rsid w:val="00023333"/>
    <w:rsid w:val="0002564D"/>
    <w:rsid w:val="00025ECA"/>
    <w:rsid w:val="00026792"/>
    <w:rsid w:val="00026A7C"/>
    <w:rsid w:val="00030B30"/>
    <w:rsid w:val="00031206"/>
    <w:rsid w:val="000325B8"/>
    <w:rsid w:val="000338B3"/>
    <w:rsid w:val="00034A76"/>
    <w:rsid w:val="00034ABE"/>
    <w:rsid w:val="00034C15"/>
    <w:rsid w:val="000356F3"/>
    <w:rsid w:val="00035802"/>
    <w:rsid w:val="00035A76"/>
    <w:rsid w:val="00036BA1"/>
    <w:rsid w:val="00037DE6"/>
    <w:rsid w:val="00040596"/>
    <w:rsid w:val="00040CA0"/>
    <w:rsid w:val="00042009"/>
    <w:rsid w:val="000422E2"/>
    <w:rsid w:val="00042754"/>
    <w:rsid w:val="00042E2D"/>
    <w:rsid w:val="00042F22"/>
    <w:rsid w:val="00043B36"/>
    <w:rsid w:val="000444EF"/>
    <w:rsid w:val="000446C4"/>
    <w:rsid w:val="00044B1E"/>
    <w:rsid w:val="00044C0E"/>
    <w:rsid w:val="00044C32"/>
    <w:rsid w:val="00044E7E"/>
    <w:rsid w:val="00045AA3"/>
    <w:rsid w:val="000461BF"/>
    <w:rsid w:val="00047CC4"/>
    <w:rsid w:val="0005165B"/>
    <w:rsid w:val="00051B81"/>
    <w:rsid w:val="00052A07"/>
    <w:rsid w:val="000534E3"/>
    <w:rsid w:val="00053C87"/>
    <w:rsid w:val="00054A0B"/>
    <w:rsid w:val="00054D12"/>
    <w:rsid w:val="00055C9A"/>
    <w:rsid w:val="00055ECB"/>
    <w:rsid w:val="0005606A"/>
    <w:rsid w:val="0005607A"/>
    <w:rsid w:val="00056625"/>
    <w:rsid w:val="0005682F"/>
    <w:rsid w:val="00056CEB"/>
    <w:rsid w:val="00057034"/>
    <w:rsid w:val="00057117"/>
    <w:rsid w:val="000578E2"/>
    <w:rsid w:val="00060465"/>
    <w:rsid w:val="00060DB1"/>
    <w:rsid w:val="0006128C"/>
    <w:rsid w:val="000616E7"/>
    <w:rsid w:val="00061BEA"/>
    <w:rsid w:val="00062DB4"/>
    <w:rsid w:val="0006487E"/>
    <w:rsid w:val="000658AB"/>
    <w:rsid w:val="00065C9F"/>
    <w:rsid w:val="00065E1A"/>
    <w:rsid w:val="00065F67"/>
    <w:rsid w:val="00066422"/>
    <w:rsid w:val="00066F7E"/>
    <w:rsid w:val="00067139"/>
    <w:rsid w:val="000707EA"/>
    <w:rsid w:val="0007089E"/>
    <w:rsid w:val="000712FC"/>
    <w:rsid w:val="0007170C"/>
    <w:rsid w:val="00072530"/>
    <w:rsid w:val="0007296B"/>
    <w:rsid w:val="000731BE"/>
    <w:rsid w:val="000741A9"/>
    <w:rsid w:val="000744DB"/>
    <w:rsid w:val="00077E5F"/>
    <w:rsid w:val="0008036A"/>
    <w:rsid w:val="000804F1"/>
    <w:rsid w:val="000808D1"/>
    <w:rsid w:val="0008173D"/>
    <w:rsid w:val="00081AA5"/>
    <w:rsid w:val="00081AE6"/>
    <w:rsid w:val="000827FF"/>
    <w:rsid w:val="000832C4"/>
    <w:rsid w:val="0008404C"/>
    <w:rsid w:val="000855EB"/>
    <w:rsid w:val="00085B52"/>
    <w:rsid w:val="000860BE"/>
    <w:rsid w:val="000866F2"/>
    <w:rsid w:val="00086DDC"/>
    <w:rsid w:val="00087BEF"/>
    <w:rsid w:val="0009009F"/>
    <w:rsid w:val="00091557"/>
    <w:rsid w:val="00092449"/>
    <w:rsid w:val="000924C1"/>
    <w:rsid w:val="000924F0"/>
    <w:rsid w:val="00092DE9"/>
    <w:rsid w:val="00092FF7"/>
    <w:rsid w:val="00093316"/>
    <w:rsid w:val="000933B5"/>
    <w:rsid w:val="00093474"/>
    <w:rsid w:val="000942A5"/>
    <w:rsid w:val="0009478C"/>
    <w:rsid w:val="000947B6"/>
    <w:rsid w:val="0009481F"/>
    <w:rsid w:val="0009510F"/>
    <w:rsid w:val="00095EE6"/>
    <w:rsid w:val="00096845"/>
    <w:rsid w:val="00096E9E"/>
    <w:rsid w:val="000A1B7B"/>
    <w:rsid w:val="000A1BCF"/>
    <w:rsid w:val="000A2599"/>
    <w:rsid w:val="000A2B85"/>
    <w:rsid w:val="000A3AAF"/>
    <w:rsid w:val="000A5182"/>
    <w:rsid w:val="000A56F2"/>
    <w:rsid w:val="000A6423"/>
    <w:rsid w:val="000A6C64"/>
    <w:rsid w:val="000A7627"/>
    <w:rsid w:val="000B1A6C"/>
    <w:rsid w:val="000B2139"/>
    <w:rsid w:val="000B2517"/>
    <w:rsid w:val="000B2719"/>
    <w:rsid w:val="000B3986"/>
    <w:rsid w:val="000B3A8F"/>
    <w:rsid w:val="000B4163"/>
    <w:rsid w:val="000B4AB9"/>
    <w:rsid w:val="000B58C3"/>
    <w:rsid w:val="000B59C8"/>
    <w:rsid w:val="000B5D63"/>
    <w:rsid w:val="000B61E9"/>
    <w:rsid w:val="000B68E0"/>
    <w:rsid w:val="000B6D5F"/>
    <w:rsid w:val="000C00F1"/>
    <w:rsid w:val="000C165A"/>
    <w:rsid w:val="000C1AEB"/>
    <w:rsid w:val="000C25AD"/>
    <w:rsid w:val="000C2E19"/>
    <w:rsid w:val="000C3644"/>
    <w:rsid w:val="000C4C24"/>
    <w:rsid w:val="000C636F"/>
    <w:rsid w:val="000C65A7"/>
    <w:rsid w:val="000C6F88"/>
    <w:rsid w:val="000D0D07"/>
    <w:rsid w:val="000D1880"/>
    <w:rsid w:val="000D1911"/>
    <w:rsid w:val="000D1B2E"/>
    <w:rsid w:val="000D1E6E"/>
    <w:rsid w:val="000D2546"/>
    <w:rsid w:val="000D2AD6"/>
    <w:rsid w:val="000D4797"/>
    <w:rsid w:val="000D49DE"/>
    <w:rsid w:val="000D5070"/>
    <w:rsid w:val="000D6AA5"/>
    <w:rsid w:val="000D704F"/>
    <w:rsid w:val="000D7D62"/>
    <w:rsid w:val="000E0527"/>
    <w:rsid w:val="000E09C4"/>
    <w:rsid w:val="000E0DA6"/>
    <w:rsid w:val="000E1BB5"/>
    <w:rsid w:val="000E1E92"/>
    <w:rsid w:val="000E2B56"/>
    <w:rsid w:val="000E2D96"/>
    <w:rsid w:val="000E2DC5"/>
    <w:rsid w:val="000E389D"/>
    <w:rsid w:val="000E3BE9"/>
    <w:rsid w:val="000E5F1F"/>
    <w:rsid w:val="000E65D6"/>
    <w:rsid w:val="000E6B23"/>
    <w:rsid w:val="000E77B8"/>
    <w:rsid w:val="000F03B9"/>
    <w:rsid w:val="000F06D6"/>
    <w:rsid w:val="000F0EB1"/>
    <w:rsid w:val="000F107A"/>
    <w:rsid w:val="000F1106"/>
    <w:rsid w:val="000F1942"/>
    <w:rsid w:val="000F259C"/>
    <w:rsid w:val="000F31A6"/>
    <w:rsid w:val="000F3B0E"/>
    <w:rsid w:val="000F3B63"/>
    <w:rsid w:val="000F3BE9"/>
    <w:rsid w:val="000F3F6C"/>
    <w:rsid w:val="000F47C6"/>
    <w:rsid w:val="000F5D09"/>
    <w:rsid w:val="000F600C"/>
    <w:rsid w:val="000F6DF3"/>
    <w:rsid w:val="000F6EEF"/>
    <w:rsid w:val="000F7A13"/>
    <w:rsid w:val="001005FF"/>
    <w:rsid w:val="00102327"/>
    <w:rsid w:val="001023DC"/>
    <w:rsid w:val="001034B9"/>
    <w:rsid w:val="0010488A"/>
    <w:rsid w:val="0010581C"/>
    <w:rsid w:val="00105CDD"/>
    <w:rsid w:val="00105F65"/>
    <w:rsid w:val="001062FB"/>
    <w:rsid w:val="001063E6"/>
    <w:rsid w:val="0010750C"/>
    <w:rsid w:val="00107F93"/>
    <w:rsid w:val="00110EEC"/>
    <w:rsid w:val="001118A8"/>
    <w:rsid w:val="00111FE0"/>
    <w:rsid w:val="001137ED"/>
    <w:rsid w:val="00113CF4"/>
    <w:rsid w:val="0011429F"/>
    <w:rsid w:val="001153EA"/>
    <w:rsid w:val="00115643"/>
    <w:rsid w:val="0011652A"/>
    <w:rsid w:val="00116765"/>
    <w:rsid w:val="00116931"/>
    <w:rsid w:val="00116D03"/>
    <w:rsid w:val="001170AB"/>
    <w:rsid w:val="001219F5"/>
    <w:rsid w:val="00121A20"/>
    <w:rsid w:val="00122DAE"/>
    <w:rsid w:val="00122DD1"/>
    <w:rsid w:val="001230D0"/>
    <w:rsid w:val="001231DA"/>
    <w:rsid w:val="0012329D"/>
    <w:rsid w:val="0012377F"/>
    <w:rsid w:val="00123D45"/>
    <w:rsid w:val="00123F18"/>
    <w:rsid w:val="00124314"/>
    <w:rsid w:val="00124B04"/>
    <w:rsid w:val="00125351"/>
    <w:rsid w:val="00126B27"/>
    <w:rsid w:val="00126B4A"/>
    <w:rsid w:val="00126D57"/>
    <w:rsid w:val="00127373"/>
    <w:rsid w:val="00127A16"/>
    <w:rsid w:val="00130FE5"/>
    <w:rsid w:val="0013116D"/>
    <w:rsid w:val="001323CD"/>
    <w:rsid w:val="00132F46"/>
    <w:rsid w:val="00132FD0"/>
    <w:rsid w:val="0013350E"/>
    <w:rsid w:val="0013364C"/>
    <w:rsid w:val="001343DB"/>
    <w:rsid w:val="001344C0"/>
    <w:rsid w:val="001346FA"/>
    <w:rsid w:val="00134868"/>
    <w:rsid w:val="00135252"/>
    <w:rsid w:val="00135E0E"/>
    <w:rsid w:val="001363D1"/>
    <w:rsid w:val="001370B8"/>
    <w:rsid w:val="0013743E"/>
    <w:rsid w:val="00137AB5"/>
    <w:rsid w:val="00137F0B"/>
    <w:rsid w:val="00137FBD"/>
    <w:rsid w:val="00140153"/>
    <w:rsid w:val="001401D2"/>
    <w:rsid w:val="001406A7"/>
    <w:rsid w:val="001420F9"/>
    <w:rsid w:val="001425D4"/>
    <w:rsid w:val="00142748"/>
    <w:rsid w:val="001427AC"/>
    <w:rsid w:val="00142DE4"/>
    <w:rsid w:val="00142E84"/>
    <w:rsid w:val="00143E08"/>
    <w:rsid w:val="00143E69"/>
    <w:rsid w:val="00145654"/>
    <w:rsid w:val="00145A56"/>
    <w:rsid w:val="001467CE"/>
    <w:rsid w:val="00150518"/>
    <w:rsid w:val="00150A93"/>
    <w:rsid w:val="00150D77"/>
    <w:rsid w:val="00151E23"/>
    <w:rsid w:val="001526E0"/>
    <w:rsid w:val="0015313C"/>
    <w:rsid w:val="00153158"/>
    <w:rsid w:val="0015373E"/>
    <w:rsid w:val="0015422C"/>
    <w:rsid w:val="00154707"/>
    <w:rsid w:val="00154E3F"/>
    <w:rsid w:val="001551B5"/>
    <w:rsid w:val="00157D2C"/>
    <w:rsid w:val="00160D2A"/>
    <w:rsid w:val="001611E3"/>
    <w:rsid w:val="001619AB"/>
    <w:rsid w:val="00162F87"/>
    <w:rsid w:val="0016353A"/>
    <w:rsid w:val="001649FD"/>
    <w:rsid w:val="001659C1"/>
    <w:rsid w:val="00166C81"/>
    <w:rsid w:val="00167DA1"/>
    <w:rsid w:val="0017041B"/>
    <w:rsid w:val="00170D01"/>
    <w:rsid w:val="00171D10"/>
    <w:rsid w:val="00171DF6"/>
    <w:rsid w:val="0017218C"/>
    <w:rsid w:val="0017283B"/>
    <w:rsid w:val="0017381E"/>
    <w:rsid w:val="00173A8E"/>
    <w:rsid w:val="001742B8"/>
    <w:rsid w:val="00175B70"/>
    <w:rsid w:val="00175ECE"/>
    <w:rsid w:val="00175F81"/>
    <w:rsid w:val="0017608A"/>
    <w:rsid w:val="001770B8"/>
    <w:rsid w:val="00177628"/>
    <w:rsid w:val="00177B76"/>
    <w:rsid w:val="0018071B"/>
    <w:rsid w:val="001808C5"/>
    <w:rsid w:val="0018143F"/>
    <w:rsid w:val="00182667"/>
    <w:rsid w:val="00183F76"/>
    <w:rsid w:val="00184080"/>
    <w:rsid w:val="0018448B"/>
    <w:rsid w:val="001847B8"/>
    <w:rsid w:val="00184B0A"/>
    <w:rsid w:val="00185587"/>
    <w:rsid w:val="00185A69"/>
    <w:rsid w:val="00186D04"/>
    <w:rsid w:val="00190AC1"/>
    <w:rsid w:val="00191514"/>
    <w:rsid w:val="00192206"/>
    <w:rsid w:val="0019341A"/>
    <w:rsid w:val="0019443D"/>
    <w:rsid w:val="001945EE"/>
    <w:rsid w:val="001957BC"/>
    <w:rsid w:val="00195904"/>
    <w:rsid w:val="001966F0"/>
    <w:rsid w:val="00196A7B"/>
    <w:rsid w:val="00197089"/>
    <w:rsid w:val="00197DF9"/>
    <w:rsid w:val="001A092A"/>
    <w:rsid w:val="001A0D9D"/>
    <w:rsid w:val="001A1987"/>
    <w:rsid w:val="001A2564"/>
    <w:rsid w:val="001A2BA0"/>
    <w:rsid w:val="001A34ED"/>
    <w:rsid w:val="001A431D"/>
    <w:rsid w:val="001A43E7"/>
    <w:rsid w:val="001A53C7"/>
    <w:rsid w:val="001A5C3A"/>
    <w:rsid w:val="001A5E55"/>
    <w:rsid w:val="001A6173"/>
    <w:rsid w:val="001A6CBA"/>
    <w:rsid w:val="001B03F3"/>
    <w:rsid w:val="001B040D"/>
    <w:rsid w:val="001B089E"/>
    <w:rsid w:val="001B0D97"/>
    <w:rsid w:val="001B1763"/>
    <w:rsid w:val="001B1F20"/>
    <w:rsid w:val="001B2414"/>
    <w:rsid w:val="001B3A81"/>
    <w:rsid w:val="001B468B"/>
    <w:rsid w:val="001B46FD"/>
    <w:rsid w:val="001B4A47"/>
    <w:rsid w:val="001B5A5D"/>
    <w:rsid w:val="001B5C51"/>
    <w:rsid w:val="001B5FAA"/>
    <w:rsid w:val="001B6BF8"/>
    <w:rsid w:val="001B76D4"/>
    <w:rsid w:val="001B7852"/>
    <w:rsid w:val="001C06AC"/>
    <w:rsid w:val="001C1CE5"/>
    <w:rsid w:val="001C36C3"/>
    <w:rsid w:val="001C3B4E"/>
    <w:rsid w:val="001C3D2A"/>
    <w:rsid w:val="001C3FC0"/>
    <w:rsid w:val="001C55A2"/>
    <w:rsid w:val="001C6299"/>
    <w:rsid w:val="001C6D57"/>
    <w:rsid w:val="001C785B"/>
    <w:rsid w:val="001C7B9C"/>
    <w:rsid w:val="001C7C37"/>
    <w:rsid w:val="001C7F6E"/>
    <w:rsid w:val="001D1EF2"/>
    <w:rsid w:val="001D3A9D"/>
    <w:rsid w:val="001D4B47"/>
    <w:rsid w:val="001D4C4C"/>
    <w:rsid w:val="001D51BA"/>
    <w:rsid w:val="001D56AE"/>
    <w:rsid w:val="001D6342"/>
    <w:rsid w:val="001D6D53"/>
    <w:rsid w:val="001D70CB"/>
    <w:rsid w:val="001E0DEF"/>
    <w:rsid w:val="001E13E0"/>
    <w:rsid w:val="001E2560"/>
    <w:rsid w:val="001E3664"/>
    <w:rsid w:val="001E5176"/>
    <w:rsid w:val="001E58C2"/>
    <w:rsid w:val="001E58E2"/>
    <w:rsid w:val="001E684B"/>
    <w:rsid w:val="001E771E"/>
    <w:rsid w:val="001E7AED"/>
    <w:rsid w:val="001E7F4A"/>
    <w:rsid w:val="001F1199"/>
    <w:rsid w:val="001F2DB2"/>
    <w:rsid w:val="001F3188"/>
    <w:rsid w:val="001F355E"/>
    <w:rsid w:val="001F36BE"/>
    <w:rsid w:val="001F3916"/>
    <w:rsid w:val="001F398C"/>
    <w:rsid w:val="001F4763"/>
    <w:rsid w:val="001F54C5"/>
    <w:rsid w:val="001F5D72"/>
    <w:rsid w:val="001F662C"/>
    <w:rsid w:val="001F7074"/>
    <w:rsid w:val="001F76FD"/>
    <w:rsid w:val="001F77EE"/>
    <w:rsid w:val="00200490"/>
    <w:rsid w:val="00200BEF"/>
    <w:rsid w:val="00201532"/>
    <w:rsid w:val="002015C6"/>
    <w:rsid w:val="0020198F"/>
    <w:rsid w:val="00201F3A"/>
    <w:rsid w:val="002023AB"/>
    <w:rsid w:val="00203F96"/>
    <w:rsid w:val="0020409D"/>
    <w:rsid w:val="002050B8"/>
    <w:rsid w:val="0020647F"/>
    <w:rsid w:val="002065A2"/>
    <w:rsid w:val="002069B2"/>
    <w:rsid w:val="0020797E"/>
    <w:rsid w:val="00207D9F"/>
    <w:rsid w:val="00207FA3"/>
    <w:rsid w:val="00210B90"/>
    <w:rsid w:val="002116C8"/>
    <w:rsid w:val="002120D4"/>
    <w:rsid w:val="00214DA8"/>
    <w:rsid w:val="00215423"/>
    <w:rsid w:val="002158FA"/>
    <w:rsid w:val="0021627C"/>
    <w:rsid w:val="00216425"/>
    <w:rsid w:val="00216606"/>
    <w:rsid w:val="00216FE0"/>
    <w:rsid w:val="002170C4"/>
    <w:rsid w:val="00217598"/>
    <w:rsid w:val="002179E1"/>
    <w:rsid w:val="00220600"/>
    <w:rsid w:val="00220DD8"/>
    <w:rsid w:val="002224DB"/>
    <w:rsid w:val="00223609"/>
    <w:rsid w:val="00223F49"/>
    <w:rsid w:val="00223FCB"/>
    <w:rsid w:val="00224AD2"/>
    <w:rsid w:val="00225146"/>
    <w:rsid w:val="002252C3"/>
    <w:rsid w:val="002257BD"/>
    <w:rsid w:val="00225C54"/>
    <w:rsid w:val="00226228"/>
    <w:rsid w:val="00230765"/>
    <w:rsid w:val="002310E9"/>
    <w:rsid w:val="0023119E"/>
    <w:rsid w:val="00231878"/>
    <w:rsid w:val="002319E4"/>
    <w:rsid w:val="002332B1"/>
    <w:rsid w:val="00233A9F"/>
    <w:rsid w:val="00233E21"/>
    <w:rsid w:val="002348D8"/>
    <w:rsid w:val="00234B42"/>
    <w:rsid w:val="00234CA0"/>
    <w:rsid w:val="00234D8F"/>
    <w:rsid w:val="002352DA"/>
    <w:rsid w:val="002355F8"/>
    <w:rsid w:val="00235632"/>
    <w:rsid w:val="00235872"/>
    <w:rsid w:val="00235DE7"/>
    <w:rsid w:val="00236940"/>
    <w:rsid w:val="0023714F"/>
    <w:rsid w:val="0023744B"/>
    <w:rsid w:val="002400ED"/>
    <w:rsid w:val="00240462"/>
    <w:rsid w:val="0024116F"/>
    <w:rsid w:val="00241559"/>
    <w:rsid w:val="00241908"/>
    <w:rsid w:val="002423D7"/>
    <w:rsid w:val="002435B3"/>
    <w:rsid w:val="00244735"/>
    <w:rsid w:val="00244ADC"/>
    <w:rsid w:val="002451ED"/>
    <w:rsid w:val="002458EB"/>
    <w:rsid w:val="00245CE0"/>
    <w:rsid w:val="00246107"/>
    <w:rsid w:val="002462B7"/>
    <w:rsid w:val="002465C9"/>
    <w:rsid w:val="00247E38"/>
    <w:rsid w:val="002500C8"/>
    <w:rsid w:val="002513CA"/>
    <w:rsid w:val="00251916"/>
    <w:rsid w:val="00252CF0"/>
    <w:rsid w:val="00253D10"/>
    <w:rsid w:val="00254633"/>
    <w:rsid w:val="00254652"/>
    <w:rsid w:val="00254827"/>
    <w:rsid w:val="0025531A"/>
    <w:rsid w:val="00255EB3"/>
    <w:rsid w:val="00255FF0"/>
    <w:rsid w:val="00256458"/>
    <w:rsid w:val="00257543"/>
    <w:rsid w:val="00257DDF"/>
    <w:rsid w:val="002611E7"/>
    <w:rsid w:val="002617E7"/>
    <w:rsid w:val="002623A8"/>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742"/>
    <w:rsid w:val="00271813"/>
    <w:rsid w:val="00271F3A"/>
    <w:rsid w:val="00272C6B"/>
    <w:rsid w:val="00273278"/>
    <w:rsid w:val="002737F4"/>
    <w:rsid w:val="00273BD0"/>
    <w:rsid w:val="00273D89"/>
    <w:rsid w:val="00274A7D"/>
    <w:rsid w:val="00276FE0"/>
    <w:rsid w:val="00277CB7"/>
    <w:rsid w:val="002801A0"/>
    <w:rsid w:val="002805F5"/>
    <w:rsid w:val="00280751"/>
    <w:rsid w:val="00280F65"/>
    <w:rsid w:val="002810B8"/>
    <w:rsid w:val="0028280A"/>
    <w:rsid w:val="00282CF7"/>
    <w:rsid w:val="0028329B"/>
    <w:rsid w:val="00284C9C"/>
    <w:rsid w:val="00286ACD"/>
    <w:rsid w:val="00287838"/>
    <w:rsid w:val="00287930"/>
    <w:rsid w:val="002879E9"/>
    <w:rsid w:val="00287CFB"/>
    <w:rsid w:val="00287E12"/>
    <w:rsid w:val="002907B5"/>
    <w:rsid w:val="0029122F"/>
    <w:rsid w:val="0029224C"/>
    <w:rsid w:val="00292254"/>
    <w:rsid w:val="002922CE"/>
    <w:rsid w:val="00292409"/>
    <w:rsid w:val="00292843"/>
    <w:rsid w:val="00292A6C"/>
    <w:rsid w:val="00292EB7"/>
    <w:rsid w:val="00293128"/>
    <w:rsid w:val="00293BB4"/>
    <w:rsid w:val="0029430B"/>
    <w:rsid w:val="00294D33"/>
    <w:rsid w:val="00296227"/>
    <w:rsid w:val="0029684B"/>
    <w:rsid w:val="00296F44"/>
    <w:rsid w:val="0029777D"/>
    <w:rsid w:val="00297960"/>
    <w:rsid w:val="002A0299"/>
    <w:rsid w:val="002A02C4"/>
    <w:rsid w:val="002A055E"/>
    <w:rsid w:val="002A16EA"/>
    <w:rsid w:val="002A1D4E"/>
    <w:rsid w:val="002A2869"/>
    <w:rsid w:val="002A371D"/>
    <w:rsid w:val="002A391F"/>
    <w:rsid w:val="002A3E39"/>
    <w:rsid w:val="002A45EF"/>
    <w:rsid w:val="002A4F9F"/>
    <w:rsid w:val="002A50AC"/>
    <w:rsid w:val="002A65EE"/>
    <w:rsid w:val="002A77A4"/>
    <w:rsid w:val="002B16DF"/>
    <w:rsid w:val="002B1994"/>
    <w:rsid w:val="002B1A1F"/>
    <w:rsid w:val="002B1EFF"/>
    <w:rsid w:val="002B24D6"/>
    <w:rsid w:val="002B2945"/>
    <w:rsid w:val="002B4DF5"/>
    <w:rsid w:val="002B6176"/>
    <w:rsid w:val="002B7205"/>
    <w:rsid w:val="002B733C"/>
    <w:rsid w:val="002B7538"/>
    <w:rsid w:val="002C01F3"/>
    <w:rsid w:val="002C0280"/>
    <w:rsid w:val="002C094E"/>
    <w:rsid w:val="002C0B86"/>
    <w:rsid w:val="002C0C62"/>
    <w:rsid w:val="002C1610"/>
    <w:rsid w:val="002C2539"/>
    <w:rsid w:val="002C34AF"/>
    <w:rsid w:val="002C41E6"/>
    <w:rsid w:val="002C4CEA"/>
    <w:rsid w:val="002D071A"/>
    <w:rsid w:val="002D0B91"/>
    <w:rsid w:val="002D0BD6"/>
    <w:rsid w:val="002D1C8D"/>
    <w:rsid w:val="002D2370"/>
    <w:rsid w:val="002D2468"/>
    <w:rsid w:val="002D2B29"/>
    <w:rsid w:val="002D34B2"/>
    <w:rsid w:val="002D36C1"/>
    <w:rsid w:val="002D407B"/>
    <w:rsid w:val="002D43C7"/>
    <w:rsid w:val="002D473D"/>
    <w:rsid w:val="002D4A38"/>
    <w:rsid w:val="002D5A9A"/>
    <w:rsid w:val="002D6BE7"/>
    <w:rsid w:val="002D7177"/>
    <w:rsid w:val="002D7637"/>
    <w:rsid w:val="002E0224"/>
    <w:rsid w:val="002E05A9"/>
    <w:rsid w:val="002E093B"/>
    <w:rsid w:val="002E17F2"/>
    <w:rsid w:val="002E3C8F"/>
    <w:rsid w:val="002E4172"/>
    <w:rsid w:val="002E5B7A"/>
    <w:rsid w:val="002E5BB9"/>
    <w:rsid w:val="002E6398"/>
    <w:rsid w:val="002E6401"/>
    <w:rsid w:val="002E6ED6"/>
    <w:rsid w:val="002E723C"/>
    <w:rsid w:val="002E72A7"/>
    <w:rsid w:val="002E7CAE"/>
    <w:rsid w:val="002F0698"/>
    <w:rsid w:val="002F0C55"/>
    <w:rsid w:val="002F2771"/>
    <w:rsid w:val="002F2FE8"/>
    <w:rsid w:val="002F37A9"/>
    <w:rsid w:val="002F4749"/>
    <w:rsid w:val="002F4AF7"/>
    <w:rsid w:val="002F5B60"/>
    <w:rsid w:val="002F6288"/>
    <w:rsid w:val="002F67F3"/>
    <w:rsid w:val="00301553"/>
    <w:rsid w:val="00301CE6"/>
    <w:rsid w:val="00301D6F"/>
    <w:rsid w:val="00302053"/>
    <w:rsid w:val="0030256B"/>
    <w:rsid w:val="0030438C"/>
    <w:rsid w:val="0030501F"/>
    <w:rsid w:val="00307BA1"/>
    <w:rsid w:val="00310489"/>
    <w:rsid w:val="003108CC"/>
    <w:rsid w:val="00310DE0"/>
    <w:rsid w:val="00311702"/>
    <w:rsid w:val="00311AE3"/>
    <w:rsid w:val="00311BEB"/>
    <w:rsid w:val="00311E82"/>
    <w:rsid w:val="00311F2E"/>
    <w:rsid w:val="00312E33"/>
    <w:rsid w:val="00313FD6"/>
    <w:rsid w:val="003141BB"/>
    <w:rsid w:val="003143BD"/>
    <w:rsid w:val="003144ED"/>
    <w:rsid w:val="00314C4E"/>
    <w:rsid w:val="00315B12"/>
    <w:rsid w:val="00315B5B"/>
    <w:rsid w:val="0031625F"/>
    <w:rsid w:val="0031682F"/>
    <w:rsid w:val="00316867"/>
    <w:rsid w:val="003203ED"/>
    <w:rsid w:val="0032127C"/>
    <w:rsid w:val="003212B8"/>
    <w:rsid w:val="00322C9F"/>
    <w:rsid w:val="00322F83"/>
    <w:rsid w:val="003237E1"/>
    <w:rsid w:val="0032396D"/>
    <w:rsid w:val="00324CB7"/>
    <w:rsid w:val="00324D23"/>
    <w:rsid w:val="0032713F"/>
    <w:rsid w:val="00327458"/>
    <w:rsid w:val="00327842"/>
    <w:rsid w:val="00327997"/>
    <w:rsid w:val="00327A2C"/>
    <w:rsid w:val="0033014C"/>
    <w:rsid w:val="00331317"/>
    <w:rsid w:val="00331751"/>
    <w:rsid w:val="00331846"/>
    <w:rsid w:val="00331B7B"/>
    <w:rsid w:val="003338AE"/>
    <w:rsid w:val="0033397B"/>
    <w:rsid w:val="00333AA3"/>
    <w:rsid w:val="00333B4C"/>
    <w:rsid w:val="00333E10"/>
    <w:rsid w:val="00333ECB"/>
    <w:rsid w:val="00334579"/>
    <w:rsid w:val="00334C84"/>
    <w:rsid w:val="00335793"/>
    <w:rsid w:val="00335858"/>
    <w:rsid w:val="00336014"/>
    <w:rsid w:val="00336BDA"/>
    <w:rsid w:val="00337A42"/>
    <w:rsid w:val="00337B01"/>
    <w:rsid w:val="00340122"/>
    <w:rsid w:val="00340B58"/>
    <w:rsid w:val="003413C5"/>
    <w:rsid w:val="00341874"/>
    <w:rsid w:val="00341900"/>
    <w:rsid w:val="00341C52"/>
    <w:rsid w:val="00341FEB"/>
    <w:rsid w:val="00342480"/>
    <w:rsid w:val="0034274E"/>
    <w:rsid w:val="00342A29"/>
    <w:rsid w:val="00342BD7"/>
    <w:rsid w:val="003437D5"/>
    <w:rsid w:val="00344AE1"/>
    <w:rsid w:val="00346DB5"/>
    <w:rsid w:val="00346DC3"/>
    <w:rsid w:val="00346E10"/>
    <w:rsid w:val="00347233"/>
    <w:rsid w:val="003474E4"/>
    <w:rsid w:val="003477B1"/>
    <w:rsid w:val="00347EE6"/>
    <w:rsid w:val="003509F8"/>
    <w:rsid w:val="0035164E"/>
    <w:rsid w:val="00354130"/>
    <w:rsid w:val="0035590D"/>
    <w:rsid w:val="00356884"/>
    <w:rsid w:val="00356A14"/>
    <w:rsid w:val="00356E32"/>
    <w:rsid w:val="003570C6"/>
    <w:rsid w:val="00357380"/>
    <w:rsid w:val="003602D9"/>
    <w:rsid w:val="003604CE"/>
    <w:rsid w:val="0036056F"/>
    <w:rsid w:val="0036098B"/>
    <w:rsid w:val="0036127F"/>
    <w:rsid w:val="0036133B"/>
    <w:rsid w:val="00361DC9"/>
    <w:rsid w:val="00362946"/>
    <w:rsid w:val="00364E64"/>
    <w:rsid w:val="00365974"/>
    <w:rsid w:val="00367393"/>
    <w:rsid w:val="00367B21"/>
    <w:rsid w:val="00370E47"/>
    <w:rsid w:val="003713A5"/>
    <w:rsid w:val="003715E1"/>
    <w:rsid w:val="003742AC"/>
    <w:rsid w:val="00374942"/>
    <w:rsid w:val="00374ADB"/>
    <w:rsid w:val="00375EDE"/>
    <w:rsid w:val="003765AD"/>
    <w:rsid w:val="00376C6A"/>
    <w:rsid w:val="00376C84"/>
    <w:rsid w:val="00376F9E"/>
    <w:rsid w:val="003773A8"/>
    <w:rsid w:val="003773D1"/>
    <w:rsid w:val="00377CE1"/>
    <w:rsid w:val="003802D7"/>
    <w:rsid w:val="003804CC"/>
    <w:rsid w:val="00380BA4"/>
    <w:rsid w:val="00380E2F"/>
    <w:rsid w:val="00383106"/>
    <w:rsid w:val="00383583"/>
    <w:rsid w:val="00384507"/>
    <w:rsid w:val="00385B36"/>
    <w:rsid w:val="00385BF0"/>
    <w:rsid w:val="00386699"/>
    <w:rsid w:val="00386ED9"/>
    <w:rsid w:val="00386FE5"/>
    <w:rsid w:val="003876AA"/>
    <w:rsid w:val="00387C91"/>
    <w:rsid w:val="00387E0F"/>
    <w:rsid w:val="00390001"/>
    <w:rsid w:val="003904DB"/>
    <w:rsid w:val="00390A4C"/>
    <w:rsid w:val="00392578"/>
    <w:rsid w:val="00392DAA"/>
    <w:rsid w:val="0039322D"/>
    <w:rsid w:val="003939FF"/>
    <w:rsid w:val="00393AAA"/>
    <w:rsid w:val="003941EA"/>
    <w:rsid w:val="003947C2"/>
    <w:rsid w:val="00395E6A"/>
    <w:rsid w:val="00396043"/>
    <w:rsid w:val="00396B39"/>
    <w:rsid w:val="00396D98"/>
    <w:rsid w:val="003971FC"/>
    <w:rsid w:val="003972CD"/>
    <w:rsid w:val="0039748E"/>
    <w:rsid w:val="00397E79"/>
    <w:rsid w:val="003A016F"/>
    <w:rsid w:val="003A0E41"/>
    <w:rsid w:val="003A13AF"/>
    <w:rsid w:val="003A1D63"/>
    <w:rsid w:val="003A2223"/>
    <w:rsid w:val="003A2445"/>
    <w:rsid w:val="003A246A"/>
    <w:rsid w:val="003A2509"/>
    <w:rsid w:val="003A26C7"/>
    <w:rsid w:val="003A2970"/>
    <w:rsid w:val="003A2A0F"/>
    <w:rsid w:val="003A45A1"/>
    <w:rsid w:val="003A4A33"/>
    <w:rsid w:val="003A5B0A"/>
    <w:rsid w:val="003A6BAC"/>
    <w:rsid w:val="003A77F3"/>
    <w:rsid w:val="003A7DB0"/>
    <w:rsid w:val="003A7EF3"/>
    <w:rsid w:val="003B0E3C"/>
    <w:rsid w:val="003B0ED2"/>
    <w:rsid w:val="003B159C"/>
    <w:rsid w:val="003B2549"/>
    <w:rsid w:val="003B369F"/>
    <w:rsid w:val="003B36A3"/>
    <w:rsid w:val="003B3983"/>
    <w:rsid w:val="003B3AC9"/>
    <w:rsid w:val="003B3B1E"/>
    <w:rsid w:val="003B3F55"/>
    <w:rsid w:val="003B42D9"/>
    <w:rsid w:val="003B672B"/>
    <w:rsid w:val="003B784C"/>
    <w:rsid w:val="003B7C8F"/>
    <w:rsid w:val="003B7FE5"/>
    <w:rsid w:val="003C11C8"/>
    <w:rsid w:val="003C1794"/>
    <w:rsid w:val="003C26D1"/>
    <w:rsid w:val="003C2702"/>
    <w:rsid w:val="003C2945"/>
    <w:rsid w:val="003C3069"/>
    <w:rsid w:val="003C3BFE"/>
    <w:rsid w:val="003C4A50"/>
    <w:rsid w:val="003C4F2A"/>
    <w:rsid w:val="003C71FC"/>
    <w:rsid w:val="003C7806"/>
    <w:rsid w:val="003D02CE"/>
    <w:rsid w:val="003D046D"/>
    <w:rsid w:val="003D05EA"/>
    <w:rsid w:val="003D064E"/>
    <w:rsid w:val="003D109F"/>
    <w:rsid w:val="003D2275"/>
    <w:rsid w:val="003D2478"/>
    <w:rsid w:val="003D2AB2"/>
    <w:rsid w:val="003D3C45"/>
    <w:rsid w:val="003D3E76"/>
    <w:rsid w:val="003D4098"/>
    <w:rsid w:val="003D5B1F"/>
    <w:rsid w:val="003D69FB"/>
    <w:rsid w:val="003D6FD5"/>
    <w:rsid w:val="003E0FF7"/>
    <w:rsid w:val="003E15FA"/>
    <w:rsid w:val="003E324D"/>
    <w:rsid w:val="003E55E4"/>
    <w:rsid w:val="003E62AE"/>
    <w:rsid w:val="003E71A4"/>
    <w:rsid w:val="003E74E3"/>
    <w:rsid w:val="003E7670"/>
    <w:rsid w:val="003F05C7"/>
    <w:rsid w:val="003F16CF"/>
    <w:rsid w:val="003F2608"/>
    <w:rsid w:val="003F2CD4"/>
    <w:rsid w:val="003F304B"/>
    <w:rsid w:val="003F362C"/>
    <w:rsid w:val="003F38C3"/>
    <w:rsid w:val="003F5422"/>
    <w:rsid w:val="003F545E"/>
    <w:rsid w:val="003F6BBE"/>
    <w:rsid w:val="003F6E99"/>
    <w:rsid w:val="003F6FF7"/>
    <w:rsid w:val="003F738A"/>
    <w:rsid w:val="003F7976"/>
    <w:rsid w:val="003F7B8C"/>
    <w:rsid w:val="004000E8"/>
    <w:rsid w:val="00400B3A"/>
    <w:rsid w:val="004010CA"/>
    <w:rsid w:val="004010DB"/>
    <w:rsid w:val="004014F6"/>
    <w:rsid w:val="00401799"/>
    <w:rsid w:val="004020DD"/>
    <w:rsid w:val="0040216C"/>
    <w:rsid w:val="00402348"/>
    <w:rsid w:val="00402390"/>
    <w:rsid w:val="0040267E"/>
    <w:rsid w:val="00402E2B"/>
    <w:rsid w:val="004031D6"/>
    <w:rsid w:val="004031FC"/>
    <w:rsid w:val="004033B5"/>
    <w:rsid w:val="004034B0"/>
    <w:rsid w:val="00404331"/>
    <w:rsid w:val="00404CCA"/>
    <w:rsid w:val="004050EA"/>
    <w:rsid w:val="0040512B"/>
    <w:rsid w:val="00405B7A"/>
    <w:rsid w:val="00405CA5"/>
    <w:rsid w:val="004063ED"/>
    <w:rsid w:val="00406FA5"/>
    <w:rsid w:val="004075C3"/>
    <w:rsid w:val="00407CD3"/>
    <w:rsid w:val="00407D88"/>
    <w:rsid w:val="00410134"/>
    <w:rsid w:val="00410B72"/>
    <w:rsid w:val="00410F18"/>
    <w:rsid w:val="00411563"/>
    <w:rsid w:val="004115EB"/>
    <w:rsid w:val="0041263E"/>
    <w:rsid w:val="00412B62"/>
    <w:rsid w:val="00413A23"/>
    <w:rsid w:val="00413AAC"/>
    <w:rsid w:val="00413E92"/>
    <w:rsid w:val="00414E89"/>
    <w:rsid w:val="00415649"/>
    <w:rsid w:val="00416581"/>
    <w:rsid w:val="00416881"/>
    <w:rsid w:val="00416E03"/>
    <w:rsid w:val="004174F5"/>
    <w:rsid w:val="0041774D"/>
    <w:rsid w:val="00421105"/>
    <w:rsid w:val="00421455"/>
    <w:rsid w:val="00421B46"/>
    <w:rsid w:val="00422753"/>
    <w:rsid w:val="004237F6"/>
    <w:rsid w:val="004242F4"/>
    <w:rsid w:val="0042525B"/>
    <w:rsid w:val="00427248"/>
    <w:rsid w:val="00431A4B"/>
    <w:rsid w:val="00431B21"/>
    <w:rsid w:val="00431B2B"/>
    <w:rsid w:val="00432153"/>
    <w:rsid w:val="004329F3"/>
    <w:rsid w:val="00432B0B"/>
    <w:rsid w:val="004332D9"/>
    <w:rsid w:val="00433F42"/>
    <w:rsid w:val="00435962"/>
    <w:rsid w:val="00436113"/>
    <w:rsid w:val="004361A3"/>
    <w:rsid w:val="0043620E"/>
    <w:rsid w:val="00436502"/>
    <w:rsid w:val="00437447"/>
    <w:rsid w:val="00440529"/>
    <w:rsid w:val="00441666"/>
    <w:rsid w:val="00441782"/>
    <w:rsid w:val="00441A92"/>
    <w:rsid w:val="00443A96"/>
    <w:rsid w:val="00444821"/>
    <w:rsid w:val="00444F56"/>
    <w:rsid w:val="00445406"/>
    <w:rsid w:val="00445E09"/>
    <w:rsid w:val="0044647F"/>
    <w:rsid w:val="00446488"/>
    <w:rsid w:val="004464B3"/>
    <w:rsid w:val="00446EF7"/>
    <w:rsid w:val="0044728F"/>
    <w:rsid w:val="00447DE1"/>
    <w:rsid w:val="004517AA"/>
    <w:rsid w:val="0045194A"/>
    <w:rsid w:val="004528CD"/>
    <w:rsid w:val="00452CAC"/>
    <w:rsid w:val="0045382F"/>
    <w:rsid w:val="00453967"/>
    <w:rsid w:val="004540DC"/>
    <w:rsid w:val="004548DE"/>
    <w:rsid w:val="00455B7F"/>
    <w:rsid w:val="00456756"/>
    <w:rsid w:val="00456794"/>
    <w:rsid w:val="00457565"/>
    <w:rsid w:val="00457B71"/>
    <w:rsid w:val="00462198"/>
    <w:rsid w:val="00463B74"/>
    <w:rsid w:val="00464418"/>
    <w:rsid w:val="0046569C"/>
    <w:rsid w:val="00465ABC"/>
    <w:rsid w:val="004662D5"/>
    <w:rsid w:val="004663A6"/>
    <w:rsid w:val="00466735"/>
    <w:rsid w:val="004669E2"/>
    <w:rsid w:val="004676E3"/>
    <w:rsid w:val="00470C31"/>
    <w:rsid w:val="004711A4"/>
    <w:rsid w:val="00472511"/>
    <w:rsid w:val="0047299D"/>
    <w:rsid w:val="00473398"/>
    <w:rsid w:val="004734D0"/>
    <w:rsid w:val="0047488D"/>
    <w:rsid w:val="0047556B"/>
    <w:rsid w:val="00475DD4"/>
    <w:rsid w:val="00475E22"/>
    <w:rsid w:val="00476C25"/>
    <w:rsid w:val="004775EC"/>
    <w:rsid w:val="00477768"/>
    <w:rsid w:val="00477AF2"/>
    <w:rsid w:val="00477B73"/>
    <w:rsid w:val="00477BC5"/>
    <w:rsid w:val="0048154D"/>
    <w:rsid w:val="00481E5E"/>
    <w:rsid w:val="00485FFC"/>
    <w:rsid w:val="004860FA"/>
    <w:rsid w:val="00487942"/>
    <w:rsid w:val="004903BD"/>
    <w:rsid w:val="00490A9C"/>
    <w:rsid w:val="0049264B"/>
    <w:rsid w:val="00492915"/>
    <w:rsid w:val="00492BC5"/>
    <w:rsid w:val="00493116"/>
    <w:rsid w:val="00493AE6"/>
    <w:rsid w:val="00494846"/>
    <w:rsid w:val="00494995"/>
    <w:rsid w:val="004960A3"/>
    <w:rsid w:val="004964F1"/>
    <w:rsid w:val="00496F74"/>
    <w:rsid w:val="0049744F"/>
    <w:rsid w:val="0049774E"/>
    <w:rsid w:val="004978E4"/>
    <w:rsid w:val="004A01C2"/>
    <w:rsid w:val="004A0DE9"/>
    <w:rsid w:val="004A1144"/>
    <w:rsid w:val="004A13A1"/>
    <w:rsid w:val="004A16BC"/>
    <w:rsid w:val="004A2B94"/>
    <w:rsid w:val="004A2D27"/>
    <w:rsid w:val="004A347A"/>
    <w:rsid w:val="004A380D"/>
    <w:rsid w:val="004A3920"/>
    <w:rsid w:val="004A45A6"/>
    <w:rsid w:val="004A46B4"/>
    <w:rsid w:val="004A5B39"/>
    <w:rsid w:val="004A64EC"/>
    <w:rsid w:val="004A698F"/>
    <w:rsid w:val="004A70A6"/>
    <w:rsid w:val="004A7A01"/>
    <w:rsid w:val="004B01E4"/>
    <w:rsid w:val="004B11AC"/>
    <w:rsid w:val="004B1718"/>
    <w:rsid w:val="004B211B"/>
    <w:rsid w:val="004B306B"/>
    <w:rsid w:val="004B3AC5"/>
    <w:rsid w:val="004B5006"/>
    <w:rsid w:val="004B5705"/>
    <w:rsid w:val="004B5DEF"/>
    <w:rsid w:val="004B7C0C"/>
    <w:rsid w:val="004C0A1F"/>
    <w:rsid w:val="004C1F00"/>
    <w:rsid w:val="004C3898"/>
    <w:rsid w:val="004C3D51"/>
    <w:rsid w:val="004C6882"/>
    <w:rsid w:val="004D022B"/>
    <w:rsid w:val="004D059A"/>
    <w:rsid w:val="004D1DAE"/>
    <w:rsid w:val="004D260F"/>
    <w:rsid w:val="004D36B1"/>
    <w:rsid w:val="004D3999"/>
    <w:rsid w:val="004D4A05"/>
    <w:rsid w:val="004D4D74"/>
    <w:rsid w:val="004D5974"/>
    <w:rsid w:val="004D59EF"/>
    <w:rsid w:val="004D60BD"/>
    <w:rsid w:val="004D665C"/>
    <w:rsid w:val="004D7EBD"/>
    <w:rsid w:val="004E0476"/>
    <w:rsid w:val="004E226F"/>
    <w:rsid w:val="004E246C"/>
    <w:rsid w:val="004E2680"/>
    <w:rsid w:val="004E28F9"/>
    <w:rsid w:val="004E3611"/>
    <w:rsid w:val="004E3764"/>
    <w:rsid w:val="004E462E"/>
    <w:rsid w:val="004E56DC"/>
    <w:rsid w:val="004E6076"/>
    <w:rsid w:val="004E6418"/>
    <w:rsid w:val="004E6729"/>
    <w:rsid w:val="004E6A85"/>
    <w:rsid w:val="004E764F"/>
    <w:rsid w:val="004E76F4"/>
    <w:rsid w:val="004F032D"/>
    <w:rsid w:val="004F082F"/>
    <w:rsid w:val="004F0B4E"/>
    <w:rsid w:val="004F0B6C"/>
    <w:rsid w:val="004F185F"/>
    <w:rsid w:val="004F2078"/>
    <w:rsid w:val="004F240A"/>
    <w:rsid w:val="004F368A"/>
    <w:rsid w:val="004F3DD4"/>
    <w:rsid w:val="004F3EC7"/>
    <w:rsid w:val="004F4DA3"/>
    <w:rsid w:val="004F53FD"/>
    <w:rsid w:val="004F62CC"/>
    <w:rsid w:val="004F62F5"/>
    <w:rsid w:val="004F6CB9"/>
    <w:rsid w:val="00501C33"/>
    <w:rsid w:val="00501DC5"/>
    <w:rsid w:val="005035E2"/>
    <w:rsid w:val="00504A59"/>
    <w:rsid w:val="0050566A"/>
    <w:rsid w:val="0050591F"/>
    <w:rsid w:val="00506228"/>
    <w:rsid w:val="00506557"/>
    <w:rsid w:val="005065F0"/>
    <w:rsid w:val="0050677A"/>
    <w:rsid w:val="00506783"/>
    <w:rsid w:val="00506B06"/>
    <w:rsid w:val="00506EFE"/>
    <w:rsid w:val="00507464"/>
    <w:rsid w:val="005108D8"/>
    <w:rsid w:val="00511236"/>
    <w:rsid w:val="005116F9"/>
    <w:rsid w:val="005124B2"/>
    <w:rsid w:val="00512BA8"/>
    <w:rsid w:val="00512BC2"/>
    <w:rsid w:val="00513532"/>
    <w:rsid w:val="00513646"/>
    <w:rsid w:val="00513654"/>
    <w:rsid w:val="00513B38"/>
    <w:rsid w:val="00513F00"/>
    <w:rsid w:val="0051430C"/>
    <w:rsid w:val="0051537D"/>
    <w:rsid w:val="005153A7"/>
    <w:rsid w:val="0051556E"/>
    <w:rsid w:val="0051783E"/>
    <w:rsid w:val="00517FA4"/>
    <w:rsid w:val="005204A4"/>
    <w:rsid w:val="00520A81"/>
    <w:rsid w:val="005219CF"/>
    <w:rsid w:val="00521E6C"/>
    <w:rsid w:val="00522D6A"/>
    <w:rsid w:val="00523ADF"/>
    <w:rsid w:val="00524009"/>
    <w:rsid w:val="0052472F"/>
    <w:rsid w:val="005251C3"/>
    <w:rsid w:val="00525FA0"/>
    <w:rsid w:val="005260A9"/>
    <w:rsid w:val="005260BF"/>
    <w:rsid w:val="00526B7A"/>
    <w:rsid w:val="005302C8"/>
    <w:rsid w:val="005308A0"/>
    <w:rsid w:val="00533027"/>
    <w:rsid w:val="00533173"/>
    <w:rsid w:val="00534755"/>
    <w:rsid w:val="00534B59"/>
    <w:rsid w:val="00534E6D"/>
    <w:rsid w:val="00534EBE"/>
    <w:rsid w:val="00534FD7"/>
    <w:rsid w:val="005363E9"/>
    <w:rsid w:val="0053651E"/>
    <w:rsid w:val="00536759"/>
    <w:rsid w:val="005369A8"/>
    <w:rsid w:val="00536B51"/>
    <w:rsid w:val="00536FC2"/>
    <w:rsid w:val="00537C62"/>
    <w:rsid w:val="005410DE"/>
    <w:rsid w:val="0054282F"/>
    <w:rsid w:val="00542D27"/>
    <w:rsid w:val="00542D4E"/>
    <w:rsid w:val="00543F20"/>
    <w:rsid w:val="0054440A"/>
    <w:rsid w:val="00544675"/>
    <w:rsid w:val="0054519D"/>
    <w:rsid w:val="00545214"/>
    <w:rsid w:val="00546774"/>
    <w:rsid w:val="00546970"/>
    <w:rsid w:val="00546F51"/>
    <w:rsid w:val="00547920"/>
    <w:rsid w:val="00547992"/>
    <w:rsid w:val="00550442"/>
    <w:rsid w:val="00551453"/>
    <w:rsid w:val="005515FF"/>
    <w:rsid w:val="005528D4"/>
    <w:rsid w:val="00552D57"/>
    <w:rsid w:val="005535EB"/>
    <w:rsid w:val="005540BE"/>
    <w:rsid w:val="00554192"/>
    <w:rsid w:val="00554716"/>
    <w:rsid w:val="00554D21"/>
    <w:rsid w:val="00554E19"/>
    <w:rsid w:val="00554FA6"/>
    <w:rsid w:val="00555386"/>
    <w:rsid w:val="005566E2"/>
    <w:rsid w:val="00556AF3"/>
    <w:rsid w:val="005570C4"/>
    <w:rsid w:val="005611C0"/>
    <w:rsid w:val="0056121F"/>
    <w:rsid w:val="005614FC"/>
    <w:rsid w:val="005619E1"/>
    <w:rsid w:val="00561C92"/>
    <w:rsid w:val="0056225C"/>
    <w:rsid w:val="005627B2"/>
    <w:rsid w:val="00563654"/>
    <w:rsid w:val="00563E1E"/>
    <w:rsid w:val="00565404"/>
    <w:rsid w:val="00566B07"/>
    <w:rsid w:val="005717FB"/>
    <w:rsid w:val="00572072"/>
    <w:rsid w:val="00572505"/>
    <w:rsid w:val="00572D06"/>
    <w:rsid w:val="00573490"/>
    <w:rsid w:val="00573920"/>
    <w:rsid w:val="00573C3B"/>
    <w:rsid w:val="00573CFD"/>
    <w:rsid w:val="00573D3D"/>
    <w:rsid w:val="00573E3D"/>
    <w:rsid w:val="005753EA"/>
    <w:rsid w:val="0057567A"/>
    <w:rsid w:val="00575DA6"/>
    <w:rsid w:val="00576485"/>
    <w:rsid w:val="00580D73"/>
    <w:rsid w:val="005814C6"/>
    <w:rsid w:val="00582446"/>
    <w:rsid w:val="005825E5"/>
    <w:rsid w:val="00582809"/>
    <w:rsid w:val="00583AF4"/>
    <w:rsid w:val="00583B33"/>
    <w:rsid w:val="00583C4F"/>
    <w:rsid w:val="00583D71"/>
    <w:rsid w:val="005843E8"/>
    <w:rsid w:val="00584FB6"/>
    <w:rsid w:val="005864E8"/>
    <w:rsid w:val="0058770A"/>
    <w:rsid w:val="0058798C"/>
    <w:rsid w:val="005900FA"/>
    <w:rsid w:val="00590648"/>
    <w:rsid w:val="005906BA"/>
    <w:rsid w:val="00590EB2"/>
    <w:rsid w:val="00591A52"/>
    <w:rsid w:val="00592A06"/>
    <w:rsid w:val="00592B54"/>
    <w:rsid w:val="00592DC5"/>
    <w:rsid w:val="005935A4"/>
    <w:rsid w:val="005939D4"/>
    <w:rsid w:val="00593AF9"/>
    <w:rsid w:val="005945C7"/>
    <w:rsid w:val="005948C2"/>
    <w:rsid w:val="00594D01"/>
    <w:rsid w:val="005955C6"/>
    <w:rsid w:val="0059562F"/>
    <w:rsid w:val="00595DCA"/>
    <w:rsid w:val="00596B8E"/>
    <w:rsid w:val="0059779B"/>
    <w:rsid w:val="005A019E"/>
    <w:rsid w:val="005A062E"/>
    <w:rsid w:val="005A1728"/>
    <w:rsid w:val="005A209A"/>
    <w:rsid w:val="005A28DC"/>
    <w:rsid w:val="005A28ED"/>
    <w:rsid w:val="005A2A5C"/>
    <w:rsid w:val="005A2DBD"/>
    <w:rsid w:val="005A3F4C"/>
    <w:rsid w:val="005A470A"/>
    <w:rsid w:val="005A49CF"/>
    <w:rsid w:val="005A4F18"/>
    <w:rsid w:val="005A5DD4"/>
    <w:rsid w:val="005A662D"/>
    <w:rsid w:val="005A77EB"/>
    <w:rsid w:val="005A7DAF"/>
    <w:rsid w:val="005B06AC"/>
    <w:rsid w:val="005B1993"/>
    <w:rsid w:val="005B1C49"/>
    <w:rsid w:val="005B20AF"/>
    <w:rsid w:val="005B2DAB"/>
    <w:rsid w:val="005B31BF"/>
    <w:rsid w:val="005B31C0"/>
    <w:rsid w:val="005B351E"/>
    <w:rsid w:val="005B35D7"/>
    <w:rsid w:val="005B392A"/>
    <w:rsid w:val="005B3AA3"/>
    <w:rsid w:val="005B4617"/>
    <w:rsid w:val="005B4829"/>
    <w:rsid w:val="005B4BD9"/>
    <w:rsid w:val="005B4D3D"/>
    <w:rsid w:val="005B4D54"/>
    <w:rsid w:val="005B5162"/>
    <w:rsid w:val="005B6DAD"/>
    <w:rsid w:val="005B6F83"/>
    <w:rsid w:val="005C03D2"/>
    <w:rsid w:val="005C15EB"/>
    <w:rsid w:val="005C15F6"/>
    <w:rsid w:val="005C2877"/>
    <w:rsid w:val="005C2ECC"/>
    <w:rsid w:val="005C3A4D"/>
    <w:rsid w:val="005C4D50"/>
    <w:rsid w:val="005C5459"/>
    <w:rsid w:val="005C5468"/>
    <w:rsid w:val="005C5744"/>
    <w:rsid w:val="005C6696"/>
    <w:rsid w:val="005C6AE9"/>
    <w:rsid w:val="005C74FB"/>
    <w:rsid w:val="005C76F1"/>
    <w:rsid w:val="005C7D9B"/>
    <w:rsid w:val="005D0D04"/>
    <w:rsid w:val="005D1165"/>
    <w:rsid w:val="005D126B"/>
    <w:rsid w:val="005D1602"/>
    <w:rsid w:val="005D1746"/>
    <w:rsid w:val="005D321A"/>
    <w:rsid w:val="005D35F2"/>
    <w:rsid w:val="005D38B7"/>
    <w:rsid w:val="005D40E4"/>
    <w:rsid w:val="005D48D9"/>
    <w:rsid w:val="005D4AC0"/>
    <w:rsid w:val="005D51F8"/>
    <w:rsid w:val="005D5391"/>
    <w:rsid w:val="005D5882"/>
    <w:rsid w:val="005D5AB0"/>
    <w:rsid w:val="005D7AB1"/>
    <w:rsid w:val="005E1E02"/>
    <w:rsid w:val="005E2B23"/>
    <w:rsid w:val="005E385F"/>
    <w:rsid w:val="005E3A17"/>
    <w:rsid w:val="005E448D"/>
    <w:rsid w:val="005E4C24"/>
    <w:rsid w:val="005E5490"/>
    <w:rsid w:val="005E5B81"/>
    <w:rsid w:val="005E6F7D"/>
    <w:rsid w:val="005E7638"/>
    <w:rsid w:val="005F200B"/>
    <w:rsid w:val="005F24DD"/>
    <w:rsid w:val="005F29A7"/>
    <w:rsid w:val="005F2CB1"/>
    <w:rsid w:val="005F2F8C"/>
    <w:rsid w:val="005F3025"/>
    <w:rsid w:val="005F3F57"/>
    <w:rsid w:val="005F4777"/>
    <w:rsid w:val="005F482D"/>
    <w:rsid w:val="005F5E61"/>
    <w:rsid w:val="005F618C"/>
    <w:rsid w:val="005F656C"/>
    <w:rsid w:val="005F6A5B"/>
    <w:rsid w:val="005F6CA6"/>
    <w:rsid w:val="005F70BD"/>
    <w:rsid w:val="0060283C"/>
    <w:rsid w:val="00604D2C"/>
    <w:rsid w:val="00604F14"/>
    <w:rsid w:val="00605405"/>
    <w:rsid w:val="00607340"/>
    <w:rsid w:val="006075E5"/>
    <w:rsid w:val="00611B83"/>
    <w:rsid w:val="006123CC"/>
    <w:rsid w:val="00613257"/>
    <w:rsid w:val="00613B33"/>
    <w:rsid w:val="00614624"/>
    <w:rsid w:val="00615D33"/>
    <w:rsid w:val="00615F83"/>
    <w:rsid w:val="00616384"/>
    <w:rsid w:val="00617A2E"/>
    <w:rsid w:val="00617D79"/>
    <w:rsid w:val="00620A71"/>
    <w:rsid w:val="00620D80"/>
    <w:rsid w:val="006222C6"/>
    <w:rsid w:val="006234A6"/>
    <w:rsid w:val="00625742"/>
    <w:rsid w:val="00625EBB"/>
    <w:rsid w:val="006268F5"/>
    <w:rsid w:val="006269C6"/>
    <w:rsid w:val="00627514"/>
    <w:rsid w:val="006278D1"/>
    <w:rsid w:val="00630001"/>
    <w:rsid w:val="006311B3"/>
    <w:rsid w:val="00631E23"/>
    <w:rsid w:val="00631EF2"/>
    <w:rsid w:val="0063284C"/>
    <w:rsid w:val="006328A1"/>
    <w:rsid w:val="00632D84"/>
    <w:rsid w:val="00632E26"/>
    <w:rsid w:val="00632EBA"/>
    <w:rsid w:val="006333A0"/>
    <w:rsid w:val="006338CD"/>
    <w:rsid w:val="00633A0D"/>
    <w:rsid w:val="0063541D"/>
    <w:rsid w:val="0063555D"/>
    <w:rsid w:val="00635F3B"/>
    <w:rsid w:val="00636398"/>
    <w:rsid w:val="0063644E"/>
    <w:rsid w:val="006368D3"/>
    <w:rsid w:val="00636A88"/>
    <w:rsid w:val="00636B5D"/>
    <w:rsid w:val="006373B9"/>
    <w:rsid w:val="006377EC"/>
    <w:rsid w:val="00637953"/>
    <w:rsid w:val="00637FB1"/>
    <w:rsid w:val="0064053A"/>
    <w:rsid w:val="00640B40"/>
    <w:rsid w:val="00640F3B"/>
    <w:rsid w:val="0064151F"/>
    <w:rsid w:val="0064152E"/>
    <w:rsid w:val="00641533"/>
    <w:rsid w:val="0064208D"/>
    <w:rsid w:val="00643475"/>
    <w:rsid w:val="006437D2"/>
    <w:rsid w:val="0064396A"/>
    <w:rsid w:val="00644DD5"/>
    <w:rsid w:val="0064624E"/>
    <w:rsid w:val="0064679A"/>
    <w:rsid w:val="00647286"/>
    <w:rsid w:val="00647EA3"/>
    <w:rsid w:val="00650248"/>
    <w:rsid w:val="00650AB9"/>
    <w:rsid w:val="00651053"/>
    <w:rsid w:val="00652279"/>
    <w:rsid w:val="0065322C"/>
    <w:rsid w:val="00654750"/>
    <w:rsid w:val="00655121"/>
    <w:rsid w:val="0065553E"/>
    <w:rsid w:val="00655733"/>
    <w:rsid w:val="00655ACD"/>
    <w:rsid w:val="00655DAA"/>
    <w:rsid w:val="00656815"/>
    <w:rsid w:val="00656895"/>
    <w:rsid w:val="00656A92"/>
    <w:rsid w:val="00656DDE"/>
    <w:rsid w:val="0066011D"/>
    <w:rsid w:val="006607C0"/>
    <w:rsid w:val="006613A6"/>
    <w:rsid w:val="00661C4A"/>
    <w:rsid w:val="00661ED0"/>
    <w:rsid w:val="00661F2E"/>
    <w:rsid w:val="00662419"/>
    <w:rsid w:val="006627A2"/>
    <w:rsid w:val="00662BC4"/>
    <w:rsid w:val="006634E6"/>
    <w:rsid w:val="006648FB"/>
    <w:rsid w:val="006655EE"/>
    <w:rsid w:val="00665D97"/>
    <w:rsid w:val="00665FFC"/>
    <w:rsid w:val="00666B33"/>
    <w:rsid w:val="006672A1"/>
    <w:rsid w:val="0066739F"/>
    <w:rsid w:val="00667DC2"/>
    <w:rsid w:val="00667EE7"/>
    <w:rsid w:val="00670922"/>
    <w:rsid w:val="00670AD4"/>
    <w:rsid w:val="00670BE1"/>
    <w:rsid w:val="00670EA9"/>
    <w:rsid w:val="00670F1F"/>
    <w:rsid w:val="00671A65"/>
    <w:rsid w:val="0067218F"/>
    <w:rsid w:val="006722E6"/>
    <w:rsid w:val="00672345"/>
    <w:rsid w:val="00673D34"/>
    <w:rsid w:val="006741F2"/>
    <w:rsid w:val="00674904"/>
    <w:rsid w:val="00674A0C"/>
    <w:rsid w:val="00674CC3"/>
    <w:rsid w:val="0067504D"/>
    <w:rsid w:val="00675578"/>
    <w:rsid w:val="00675C72"/>
    <w:rsid w:val="00676122"/>
    <w:rsid w:val="00676801"/>
    <w:rsid w:val="006771F9"/>
    <w:rsid w:val="006776AA"/>
    <w:rsid w:val="006776D7"/>
    <w:rsid w:val="00680CBC"/>
    <w:rsid w:val="00680E63"/>
    <w:rsid w:val="00680FE2"/>
    <w:rsid w:val="00681003"/>
    <w:rsid w:val="006817C9"/>
    <w:rsid w:val="006819E3"/>
    <w:rsid w:val="00682A66"/>
    <w:rsid w:val="00682E40"/>
    <w:rsid w:val="00682F43"/>
    <w:rsid w:val="00683ECE"/>
    <w:rsid w:val="006853EB"/>
    <w:rsid w:val="00686B2C"/>
    <w:rsid w:val="00687BA5"/>
    <w:rsid w:val="00687E0E"/>
    <w:rsid w:val="00691677"/>
    <w:rsid w:val="00692DE6"/>
    <w:rsid w:val="00693617"/>
    <w:rsid w:val="006936AA"/>
    <w:rsid w:val="006939E8"/>
    <w:rsid w:val="00694AFE"/>
    <w:rsid w:val="00695126"/>
    <w:rsid w:val="006951A6"/>
    <w:rsid w:val="006954E8"/>
    <w:rsid w:val="0069564A"/>
    <w:rsid w:val="00695A79"/>
    <w:rsid w:val="00695FC2"/>
    <w:rsid w:val="00696949"/>
    <w:rsid w:val="00696D69"/>
    <w:rsid w:val="00696DED"/>
    <w:rsid w:val="00697052"/>
    <w:rsid w:val="00697169"/>
    <w:rsid w:val="0069716C"/>
    <w:rsid w:val="00697E56"/>
    <w:rsid w:val="006A2185"/>
    <w:rsid w:val="006A281D"/>
    <w:rsid w:val="006A46FB"/>
    <w:rsid w:val="006A4B65"/>
    <w:rsid w:val="006A4B83"/>
    <w:rsid w:val="006A4DA7"/>
    <w:rsid w:val="006A58C2"/>
    <w:rsid w:val="006A5E28"/>
    <w:rsid w:val="006A5E8E"/>
    <w:rsid w:val="006A6585"/>
    <w:rsid w:val="006A679E"/>
    <w:rsid w:val="006A6874"/>
    <w:rsid w:val="006A697B"/>
    <w:rsid w:val="006A7003"/>
    <w:rsid w:val="006A7AFF"/>
    <w:rsid w:val="006B01C9"/>
    <w:rsid w:val="006B1816"/>
    <w:rsid w:val="006B1852"/>
    <w:rsid w:val="006B2099"/>
    <w:rsid w:val="006B2A30"/>
    <w:rsid w:val="006B30FB"/>
    <w:rsid w:val="006B416D"/>
    <w:rsid w:val="006B4AF2"/>
    <w:rsid w:val="006B50CF"/>
    <w:rsid w:val="006B717E"/>
    <w:rsid w:val="006B7B17"/>
    <w:rsid w:val="006B7C04"/>
    <w:rsid w:val="006C03B8"/>
    <w:rsid w:val="006C0474"/>
    <w:rsid w:val="006C0690"/>
    <w:rsid w:val="006C08B0"/>
    <w:rsid w:val="006C0F47"/>
    <w:rsid w:val="006C1A26"/>
    <w:rsid w:val="006C21BD"/>
    <w:rsid w:val="006C4F26"/>
    <w:rsid w:val="006C5457"/>
    <w:rsid w:val="006C570E"/>
    <w:rsid w:val="006C5EC9"/>
    <w:rsid w:val="006C6059"/>
    <w:rsid w:val="006C63B9"/>
    <w:rsid w:val="006C6DC1"/>
    <w:rsid w:val="006C6E7D"/>
    <w:rsid w:val="006C6E9C"/>
    <w:rsid w:val="006C7522"/>
    <w:rsid w:val="006C7B33"/>
    <w:rsid w:val="006D073A"/>
    <w:rsid w:val="006D0DB3"/>
    <w:rsid w:val="006D196D"/>
    <w:rsid w:val="006D197C"/>
    <w:rsid w:val="006D21ED"/>
    <w:rsid w:val="006D27AF"/>
    <w:rsid w:val="006D3BED"/>
    <w:rsid w:val="006D4712"/>
    <w:rsid w:val="006D5D01"/>
    <w:rsid w:val="006D5E58"/>
    <w:rsid w:val="006D6F08"/>
    <w:rsid w:val="006D71ED"/>
    <w:rsid w:val="006E062C"/>
    <w:rsid w:val="006E09C8"/>
    <w:rsid w:val="006E1514"/>
    <w:rsid w:val="006E15DC"/>
    <w:rsid w:val="006E173C"/>
    <w:rsid w:val="006E18CD"/>
    <w:rsid w:val="006E1906"/>
    <w:rsid w:val="006E19C3"/>
    <w:rsid w:val="006E1DBB"/>
    <w:rsid w:val="006E2288"/>
    <w:rsid w:val="006E28B7"/>
    <w:rsid w:val="006E2CDE"/>
    <w:rsid w:val="006E2D1E"/>
    <w:rsid w:val="006E32B3"/>
    <w:rsid w:val="006E3310"/>
    <w:rsid w:val="006E43CC"/>
    <w:rsid w:val="006E4677"/>
    <w:rsid w:val="006E4E39"/>
    <w:rsid w:val="006E5500"/>
    <w:rsid w:val="006E565E"/>
    <w:rsid w:val="006E5C6A"/>
    <w:rsid w:val="006E653C"/>
    <w:rsid w:val="006E673D"/>
    <w:rsid w:val="006E6F50"/>
    <w:rsid w:val="006E7549"/>
    <w:rsid w:val="006E793A"/>
    <w:rsid w:val="006E7D3B"/>
    <w:rsid w:val="006E7D48"/>
    <w:rsid w:val="006E7E32"/>
    <w:rsid w:val="006F002C"/>
    <w:rsid w:val="006F0C95"/>
    <w:rsid w:val="006F123E"/>
    <w:rsid w:val="006F181C"/>
    <w:rsid w:val="006F1B70"/>
    <w:rsid w:val="006F261F"/>
    <w:rsid w:val="006F2EF6"/>
    <w:rsid w:val="006F341D"/>
    <w:rsid w:val="006F3451"/>
    <w:rsid w:val="006F37FA"/>
    <w:rsid w:val="006F3CDE"/>
    <w:rsid w:val="006F3D5C"/>
    <w:rsid w:val="006F4B96"/>
    <w:rsid w:val="006F5155"/>
    <w:rsid w:val="006F58D4"/>
    <w:rsid w:val="006F5CBC"/>
    <w:rsid w:val="006F651E"/>
    <w:rsid w:val="006F6C7D"/>
    <w:rsid w:val="006F6E07"/>
    <w:rsid w:val="006F7091"/>
    <w:rsid w:val="006F7B2C"/>
    <w:rsid w:val="006F7D29"/>
    <w:rsid w:val="00700304"/>
    <w:rsid w:val="00700D9B"/>
    <w:rsid w:val="0070162B"/>
    <w:rsid w:val="0070199E"/>
    <w:rsid w:val="00701DCE"/>
    <w:rsid w:val="0070260B"/>
    <w:rsid w:val="007026F2"/>
    <w:rsid w:val="0070346E"/>
    <w:rsid w:val="0070358D"/>
    <w:rsid w:val="00704EDB"/>
    <w:rsid w:val="00706101"/>
    <w:rsid w:val="00707072"/>
    <w:rsid w:val="007078A9"/>
    <w:rsid w:val="00707D61"/>
    <w:rsid w:val="00710781"/>
    <w:rsid w:val="00712287"/>
    <w:rsid w:val="00712765"/>
    <w:rsid w:val="00712772"/>
    <w:rsid w:val="007146F3"/>
    <w:rsid w:val="00714707"/>
    <w:rsid w:val="007148D3"/>
    <w:rsid w:val="0071563F"/>
    <w:rsid w:val="00715B9A"/>
    <w:rsid w:val="00715C1B"/>
    <w:rsid w:val="00716732"/>
    <w:rsid w:val="00717E83"/>
    <w:rsid w:val="007205B1"/>
    <w:rsid w:val="00720797"/>
    <w:rsid w:val="007213C8"/>
    <w:rsid w:val="007227B2"/>
    <w:rsid w:val="00726224"/>
    <w:rsid w:val="007262B8"/>
    <w:rsid w:val="0072663A"/>
    <w:rsid w:val="007267BF"/>
    <w:rsid w:val="00726EA6"/>
    <w:rsid w:val="00727208"/>
    <w:rsid w:val="00727680"/>
    <w:rsid w:val="007277FC"/>
    <w:rsid w:val="00727C6F"/>
    <w:rsid w:val="007300D5"/>
    <w:rsid w:val="0073062A"/>
    <w:rsid w:val="00730E1A"/>
    <w:rsid w:val="00731130"/>
    <w:rsid w:val="007320B8"/>
    <w:rsid w:val="00732600"/>
    <w:rsid w:val="00732EA4"/>
    <w:rsid w:val="00732EEB"/>
    <w:rsid w:val="00732FF8"/>
    <w:rsid w:val="007348B1"/>
    <w:rsid w:val="00734AAF"/>
    <w:rsid w:val="00735C59"/>
    <w:rsid w:val="007362A6"/>
    <w:rsid w:val="00736D7D"/>
    <w:rsid w:val="00737B78"/>
    <w:rsid w:val="00737E4D"/>
    <w:rsid w:val="00737FB0"/>
    <w:rsid w:val="0074044A"/>
    <w:rsid w:val="00740E58"/>
    <w:rsid w:val="0074145B"/>
    <w:rsid w:val="00742802"/>
    <w:rsid w:val="00742813"/>
    <w:rsid w:val="0074315E"/>
    <w:rsid w:val="0074459E"/>
    <w:rsid w:val="007445A0"/>
    <w:rsid w:val="00744784"/>
    <w:rsid w:val="0074524B"/>
    <w:rsid w:val="00747327"/>
    <w:rsid w:val="00747D8B"/>
    <w:rsid w:val="00747E5A"/>
    <w:rsid w:val="0075033C"/>
    <w:rsid w:val="00750944"/>
    <w:rsid w:val="00751228"/>
    <w:rsid w:val="00752D32"/>
    <w:rsid w:val="00753486"/>
    <w:rsid w:val="00753961"/>
    <w:rsid w:val="00753FF4"/>
    <w:rsid w:val="0075486C"/>
    <w:rsid w:val="007550B2"/>
    <w:rsid w:val="007559D9"/>
    <w:rsid w:val="00755D81"/>
    <w:rsid w:val="007571E1"/>
    <w:rsid w:val="007604B2"/>
    <w:rsid w:val="0076099E"/>
    <w:rsid w:val="00760BD3"/>
    <w:rsid w:val="007614D8"/>
    <w:rsid w:val="00761B49"/>
    <w:rsid w:val="0076299E"/>
    <w:rsid w:val="007631BA"/>
    <w:rsid w:val="00763372"/>
    <w:rsid w:val="00763983"/>
    <w:rsid w:val="00763DB8"/>
    <w:rsid w:val="00764180"/>
    <w:rsid w:val="00765281"/>
    <w:rsid w:val="007662FA"/>
    <w:rsid w:val="007666E8"/>
    <w:rsid w:val="007668AB"/>
    <w:rsid w:val="00766BAD"/>
    <w:rsid w:val="00771A69"/>
    <w:rsid w:val="0077381A"/>
    <w:rsid w:val="007739A0"/>
    <w:rsid w:val="007740D7"/>
    <w:rsid w:val="007750FA"/>
    <w:rsid w:val="007755F2"/>
    <w:rsid w:val="00776705"/>
    <w:rsid w:val="00776971"/>
    <w:rsid w:val="00776CAB"/>
    <w:rsid w:val="00776D3E"/>
    <w:rsid w:val="00777255"/>
    <w:rsid w:val="00777312"/>
    <w:rsid w:val="007775CC"/>
    <w:rsid w:val="00777D37"/>
    <w:rsid w:val="00777D97"/>
    <w:rsid w:val="00777F7A"/>
    <w:rsid w:val="00780344"/>
    <w:rsid w:val="0078177E"/>
    <w:rsid w:val="0078193F"/>
    <w:rsid w:val="0078265F"/>
    <w:rsid w:val="00783001"/>
    <w:rsid w:val="0078304C"/>
    <w:rsid w:val="00783465"/>
    <w:rsid w:val="00783673"/>
    <w:rsid w:val="00784CBE"/>
    <w:rsid w:val="00785490"/>
    <w:rsid w:val="00785DBF"/>
    <w:rsid w:val="00786537"/>
    <w:rsid w:val="00790B99"/>
    <w:rsid w:val="00791BBB"/>
    <w:rsid w:val="007925EA"/>
    <w:rsid w:val="00792611"/>
    <w:rsid w:val="00793977"/>
    <w:rsid w:val="00793CD8"/>
    <w:rsid w:val="00793CED"/>
    <w:rsid w:val="007947E3"/>
    <w:rsid w:val="00795638"/>
    <w:rsid w:val="00795BA5"/>
    <w:rsid w:val="00795C92"/>
    <w:rsid w:val="00796231"/>
    <w:rsid w:val="00796317"/>
    <w:rsid w:val="00796573"/>
    <w:rsid w:val="00796B93"/>
    <w:rsid w:val="00796CA9"/>
    <w:rsid w:val="007A01F8"/>
    <w:rsid w:val="007A0667"/>
    <w:rsid w:val="007A083F"/>
    <w:rsid w:val="007A0D5F"/>
    <w:rsid w:val="007A135D"/>
    <w:rsid w:val="007A17E6"/>
    <w:rsid w:val="007A1CB3"/>
    <w:rsid w:val="007A2906"/>
    <w:rsid w:val="007A2A2C"/>
    <w:rsid w:val="007A306F"/>
    <w:rsid w:val="007A321A"/>
    <w:rsid w:val="007A34D7"/>
    <w:rsid w:val="007A376B"/>
    <w:rsid w:val="007A3B83"/>
    <w:rsid w:val="007A43A6"/>
    <w:rsid w:val="007A58A6"/>
    <w:rsid w:val="007A5B38"/>
    <w:rsid w:val="007A66ED"/>
    <w:rsid w:val="007A6878"/>
    <w:rsid w:val="007A735E"/>
    <w:rsid w:val="007B0889"/>
    <w:rsid w:val="007B1EED"/>
    <w:rsid w:val="007B258C"/>
    <w:rsid w:val="007B2962"/>
    <w:rsid w:val="007B3D2D"/>
    <w:rsid w:val="007B4673"/>
    <w:rsid w:val="007B4D39"/>
    <w:rsid w:val="007B50AE"/>
    <w:rsid w:val="007B51DF"/>
    <w:rsid w:val="007B57DD"/>
    <w:rsid w:val="007B64EB"/>
    <w:rsid w:val="007B65CE"/>
    <w:rsid w:val="007B6D86"/>
    <w:rsid w:val="007B7374"/>
    <w:rsid w:val="007B774B"/>
    <w:rsid w:val="007C018D"/>
    <w:rsid w:val="007C05DD"/>
    <w:rsid w:val="007C0641"/>
    <w:rsid w:val="007C0B89"/>
    <w:rsid w:val="007C0D41"/>
    <w:rsid w:val="007C13CF"/>
    <w:rsid w:val="007C213A"/>
    <w:rsid w:val="007C21BC"/>
    <w:rsid w:val="007C23EE"/>
    <w:rsid w:val="007C30B3"/>
    <w:rsid w:val="007C3D18"/>
    <w:rsid w:val="007C47AB"/>
    <w:rsid w:val="007C4ED7"/>
    <w:rsid w:val="007C58D2"/>
    <w:rsid w:val="007C594C"/>
    <w:rsid w:val="007C60BF"/>
    <w:rsid w:val="007C6A07"/>
    <w:rsid w:val="007C75A1"/>
    <w:rsid w:val="007C771D"/>
    <w:rsid w:val="007C77A5"/>
    <w:rsid w:val="007D01CA"/>
    <w:rsid w:val="007D04E5"/>
    <w:rsid w:val="007D0BAD"/>
    <w:rsid w:val="007D0CAE"/>
    <w:rsid w:val="007D10EC"/>
    <w:rsid w:val="007D137D"/>
    <w:rsid w:val="007D27A1"/>
    <w:rsid w:val="007D2A23"/>
    <w:rsid w:val="007D37F5"/>
    <w:rsid w:val="007D4518"/>
    <w:rsid w:val="007D5901"/>
    <w:rsid w:val="007D5943"/>
    <w:rsid w:val="007D6176"/>
    <w:rsid w:val="007D6237"/>
    <w:rsid w:val="007D6B5B"/>
    <w:rsid w:val="007D6D39"/>
    <w:rsid w:val="007D7163"/>
    <w:rsid w:val="007D7526"/>
    <w:rsid w:val="007D7720"/>
    <w:rsid w:val="007D7BC4"/>
    <w:rsid w:val="007E0479"/>
    <w:rsid w:val="007E2FB0"/>
    <w:rsid w:val="007E348F"/>
    <w:rsid w:val="007E4610"/>
    <w:rsid w:val="007E4715"/>
    <w:rsid w:val="007E4B43"/>
    <w:rsid w:val="007E4EA6"/>
    <w:rsid w:val="007E4EE2"/>
    <w:rsid w:val="007E505B"/>
    <w:rsid w:val="007E53D6"/>
    <w:rsid w:val="007E7091"/>
    <w:rsid w:val="007E7815"/>
    <w:rsid w:val="007E7B51"/>
    <w:rsid w:val="007F0677"/>
    <w:rsid w:val="007F072E"/>
    <w:rsid w:val="007F13C4"/>
    <w:rsid w:val="007F4CB7"/>
    <w:rsid w:val="007F50F3"/>
    <w:rsid w:val="007F686D"/>
    <w:rsid w:val="007F702F"/>
    <w:rsid w:val="007F71F9"/>
    <w:rsid w:val="007F75D5"/>
    <w:rsid w:val="00802191"/>
    <w:rsid w:val="00802470"/>
    <w:rsid w:val="0080307E"/>
    <w:rsid w:val="00803122"/>
    <w:rsid w:val="00803819"/>
    <w:rsid w:val="00803FAE"/>
    <w:rsid w:val="00804869"/>
    <w:rsid w:val="00804BB7"/>
    <w:rsid w:val="008054E8"/>
    <w:rsid w:val="0080557E"/>
    <w:rsid w:val="008059E9"/>
    <w:rsid w:val="00805AB5"/>
    <w:rsid w:val="0080605F"/>
    <w:rsid w:val="00806EE7"/>
    <w:rsid w:val="00807786"/>
    <w:rsid w:val="008079B6"/>
    <w:rsid w:val="00807D1D"/>
    <w:rsid w:val="008102D8"/>
    <w:rsid w:val="0081043E"/>
    <w:rsid w:val="00810A3F"/>
    <w:rsid w:val="008112E8"/>
    <w:rsid w:val="00811B55"/>
    <w:rsid w:val="00811FCB"/>
    <w:rsid w:val="0081228D"/>
    <w:rsid w:val="0081292D"/>
    <w:rsid w:val="00814DF6"/>
    <w:rsid w:val="008158D6"/>
    <w:rsid w:val="00816F0B"/>
    <w:rsid w:val="00817196"/>
    <w:rsid w:val="00817AF2"/>
    <w:rsid w:val="0082252B"/>
    <w:rsid w:val="00823562"/>
    <w:rsid w:val="008235DB"/>
    <w:rsid w:val="00824AB4"/>
    <w:rsid w:val="00824C38"/>
    <w:rsid w:val="00825C42"/>
    <w:rsid w:val="00825D25"/>
    <w:rsid w:val="00827D6F"/>
    <w:rsid w:val="00827EF8"/>
    <w:rsid w:val="00830DA3"/>
    <w:rsid w:val="008314B0"/>
    <w:rsid w:val="00831787"/>
    <w:rsid w:val="00831CA4"/>
    <w:rsid w:val="0083279B"/>
    <w:rsid w:val="008327D9"/>
    <w:rsid w:val="008328EA"/>
    <w:rsid w:val="00832923"/>
    <w:rsid w:val="008339EA"/>
    <w:rsid w:val="00833DF4"/>
    <w:rsid w:val="0083410C"/>
    <w:rsid w:val="00834385"/>
    <w:rsid w:val="00834689"/>
    <w:rsid w:val="008367BD"/>
    <w:rsid w:val="008370EA"/>
    <w:rsid w:val="008376AC"/>
    <w:rsid w:val="008403CE"/>
    <w:rsid w:val="008404A2"/>
    <w:rsid w:val="00840F95"/>
    <w:rsid w:val="00841C98"/>
    <w:rsid w:val="00842EA5"/>
    <w:rsid w:val="00843CE2"/>
    <w:rsid w:val="00843E42"/>
    <w:rsid w:val="008441F9"/>
    <w:rsid w:val="008444E8"/>
    <w:rsid w:val="00844B32"/>
    <w:rsid w:val="00844E80"/>
    <w:rsid w:val="0084549A"/>
    <w:rsid w:val="0084565C"/>
    <w:rsid w:val="008461F9"/>
    <w:rsid w:val="0084678E"/>
    <w:rsid w:val="00846FE7"/>
    <w:rsid w:val="0084774B"/>
    <w:rsid w:val="008500A6"/>
    <w:rsid w:val="0085011C"/>
    <w:rsid w:val="00850299"/>
    <w:rsid w:val="00850ECD"/>
    <w:rsid w:val="00852402"/>
    <w:rsid w:val="0085246E"/>
    <w:rsid w:val="00852BBD"/>
    <w:rsid w:val="00853AA1"/>
    <w:rsid w:val="00854E76"/>
    <w:rsid w:val="00856559"/>
    <w:rsid w:val="008567FD"/>
    <w:rsid w:val="00856911"/>
    <w:rsid w:val="00856AAA"/>
    <w:rsid w:val="00856E89"/>
    <w:rsid w:val="00857C72"/>
    <w:rsid w:val="00862413"/>
    <w:rsid w:val="00862B39"/>
    <w:rsid w:val="00862ED0"/>
    <w:rsid w:val="0086462F"/>
    <w:rsid w:val="00864A61"/>
    <w:rsid w:val="00865E18"/>
    <w:rsid w:val="00866562"/>
    <w:rsid w:val="00866BC0"/>
    <w:rsid w:val="00866D5C"/>
    <w:rsid w:val="008677FD"/>
    <w:rsid w:val="008706D4"/>
    <w:rsid w:val="008708B6"/>
    <w:rsid w:val="00870918"/>
    <w:rsid w:val="00870BBE"/>
    <w:rsid w:val="00870C94"/>
    <w:rsid w:val="00870F8A"/>
    <w:rsid w:val="008719A4"/>
    <w:rsid w:val="00871D23"/>
    <w:rsid w:val="00874312"/>
    <w:rsid w:val="0087437C"/>
    <w:rsid w:val="00875952"/>
    <w:rsid w:val="00875CD7"/>
    <w:rsid w:val="0087641E"/>
    <w:rsid w:val="00876752"/>
    <w:rsid w:val="00876B4D"/>
    <w:rsid w:val="00876D93"/>
    <w:rsid w:val="00876F50"/>
    <w:rsid w:val="00877F18"/>
    <w:rsid w:val="00877F78"/>
    <w:rsid w:val="00880365"/>
    <w:rsid w:val="00880C64"/>
    <w:rsid w:val="008820E3"/>
    <w:rsid w:val="00882DC2"/>
    <w:rsid w:val="008839A2"/>
    <w:rsid w:val="00883A9C"/>
    <w:rsid w:val="00883CE3"/>
    <w:rsid w:val="00883CF6"/>
    <w:rsid w:val="00885048"/>
    <w:rsid w:val="008858FB"/>
    <w:rsid w:val="0088600F"/>
    <w:rsid w:val="0088729B"/>
    <w:rsid w:val="00891FED"/>
    <w:rsid w:val="008923DC"/>
    <w:rsid w:val="0089268D"/>
    <w:rsid w:val="00892953"/>
    <w:rsid w:val="008929FD"/>
    <w:rsid w:val="0089341D"/>
    <w:rsid w:val="00893551"/>
    <w:rsid w:val="00894A88"/>
    <w:rsid w:val="00894DF0"/>
    <w:rsid w:val="00895386"/>
    <w:rsid w:val="00895621"/>
    <w:rsid w:val="00896444"/>
    <w:rsid w:val="00897F88"/>
    <w:rsid w:val="008A045F"/>
    <w:rsid w:val="008A07FB"/>
    <w:rsid w:val="008A14E0"/>
    <w:rsid w:val="008A1D9D"/>
    <w:rsid w:val="008A21FF"/>
    <w:rsid w:val="008A25DA"/>
    <w:rsid w:val="008A27CF"/>
    <w:rsid w:val="008A2CC4"/>
    <w:rsid w:val="008A2CE2"/>
    <w:rsid w:val="008A30AC"/>
    <w:rsid w:val="008A32EC"/>
    <w:rsid w:val="008A3EB4"/>
    <w:rsid w:val="008A3ED8"/>
    <w:rsid w:val="008A44B8"/>
    <w:rsid w:val="008A46E3"/>
    <w:rsid w:val="008A51A8"/>
    <w:rsid w:val="008A54AD"/>
    <w:rsid w:val="008A54C7"/>
    <w:rsid w:val="008A5FC1"/>
    <w:rsid w:val="008A77D8"/>
    <w:rsid w:val="008B0483"/>
    <w:rsid w:val="008B0B4C"/>
    <w:rsid w:val="008B120C"/>
    <w:rsid w:val="008B1383"/>
    <w:rsid w:val="008B1988"/>
    <w:rsid w:val="008B2EC8"/>
    <w:rsid w:val="008B326A"/>
    <w:rsid w:val="008B346D"/>
    <w:rsid w:val="008B4AE9"/>
    <w:rsid w:val="008B51A0"/>
    <w:rsid w:val="008B51CA"/>
    <w:rsid w:val="008B5268"/>
    <w:rsid w:val="008B592A"/>
    <w:rsid w:val="008B6742"/>
    <w:rsid w:val="008B751B"/>
    <w:rsid w:val="008B7B5C"/>
    <w:rsid w:val="008C0AD7"/>
    <w:rsid w:val="008C0C99"/>
    <w:rsid w:val="008C2017"/>
    <w:rsid w:val="008C203F"/>
    <w:rsid w:val="008C2913"/>
    <w:rsid w:val="008C4779"/>
    <w:rsid w:val="008C4958"/>
    <w:rsid w:val="008C4BAA"/>
    <w:rsid w:val="008C5641"/>
    <w:rsid w:val="008C6AE8"/>
    <w:rsid w:val="008C6C0F"/>
    <w:rsid w:val="008C7573"/>
    <w:rsid w:val="008C77EA"/>
    <w:rsid w:val="008C78A4"/>
    <w:rsid w:val="008C7A05"/>
    <w:rsid w:val="008C7B72"/>
    <w:rsid w:val="008C7D54"/>
    <w:rsid w:val="008D10E2"/>
    <w:rsid w:val="008D23DB"/>
    <w:rsid w:val="008D2BA4"/>
    <w:rsid w:val="008D34F1"/>
    <w:rsid w:val="008D3852"/>
    <w:rsid w:val="008D39D8"/>
    <w:rsid w:val="008D3FFD"/>
    <w:rsid w:val="008D4A59"/>
    <w:rsid w:val="008D4E5F"/>
    <w:rsid w:val="008D6B93"/>
    <w:rsid w:val="008D6D1A"/>
    <w:rsid w:val="008E065E"/>
    <w:rsid w:val="008E0927"/>
    <w:rsid w:val="008E09D0"/>
    <w:rsid w:val="008E0B3D"/>
    <w:rsid w:val="008E1909"/>
    <w:rsid w:val="008E1C5F"/>
    <w:rsid w:val="008E3A0F"/>
    <w:rsid w:val="008E4E0B"/>
    <w:rsid w:val="008E5897"/>
    <w:rsid w:val="008E5E99"/>
    <w:rsid w:val="008E711D"/>
    <w:rsid w:val="008E72EF"/>
    <w:rsid w:val="008F010D"/>
    <w:rsid w:val="008F026D"/>
    <w:rsid w:val="008F0808"/>
    <w:rsid w:val="008F0EA2"/>
    <w:rsid w:val="008F1EAB"/>
    <w:rsid w:val="008F234C"/>
    <w:rsid w:val="008F2766"/>
    <w:rsid w:val="008F33DC"/>
    <w:rsid w:val="008F4219"/>
    <w:rsid w:val="008F477F"/>
    <w:rsid w:val="008F4B57"/>
    <w:rsid w:val="008F5409"/>
    <w:rsid w:val="008F55B8"/>
    <w:rsid w:val="008F68E1"/>
    <w:rsid w:val="008F7345"/>
    <w:rsid w:val="008F7EF0"/>
    <w:rsid w:val="009000B3"/>
    <w:rsid w:val="00900DBD"/>
    <w:rsid w:val="00900F0E"/>
    <w:rsid w:val="00901115"/>
    <w:rsid w:val="009012C2"/>
    <w:rsid w:val="00902350"/>
    <w:rsid w:val="0090336B"/>
    <w:rsid w:val="00904CFD"/>
    <w:rsid w:val="009053AA"/>
    <w:rsid w:val="00905990"/>
    <w:rsid w:val="00906939"/>
    <w:rsid w:val="00906A8C"/>
    <w:rsid w:val="00907AEF"/>
    <w:rsid w:val="00910B7D"/>
    <w:rsid w:val="009110A6"/>
    <w:rsid w:val="00911DFB"/>
    <w:rsid w:val="0091209D"/>
    <w:rsid w:val="009123E5"/>
    <w:rsid w:val="00912C5E"/>
    <w:rsid w:val="009139D9"/>
    <w:rsid w:val="00913BD9"/>
    <w:rsid w:val="00913C97"/>
    <w:rsid w:val="00914303"/>
    <w:rsid w:val="00914AD8"/>
    <w:rsid w:val="00915648"/>
    <w:rsid w:val="0091604D"/>
    <w:rsid w:val="00916079"/>
    <w:rsid w:val="00916118"/>
    <w:rsid w:val="00916FBF"/>
    <w:rsid w:val="00917688"/>
    <w:rsid w:val="00917CE9"/>
    <w:rsid w:val="00917E1A"/>
    <w:rsid w:val="00920698"/>
    <w:rsid w:val="0092069A"/>
    <w:rsid w:val="009208D7"/>
    <w:rsid w:val="00920BF2"/>
    <w:rsid w:val="00922010"/>
    <w:rsid w:val="00923793"/>
    <w:rsid w:val="00923D6D"/>
    <w:rsid w:val="00923EA8"/>
    <w:rsid w:val="00924DC4"/>
    <w:rsid w:val="0092547C"/>
    <w:rsid w:val="009255E6"/>
    <w:rsid w:val="00927C94"/>
    <w:rsid w:val="00930166"/>
    <w:rsid w:val="00930CC5"/>
    <w:rsid w:val="00931BD9"/>
    <w:rsid w:val="00931E21"/>
    <w:rsid w:val="00932528"/>
    <w:rsid w:val="009329F1"/>
    <w:rsid w:val="009331C1"/>
    <w:rsid w:val="00935739"/>
    <w:rsid w:val="00935B43"/>
    <w:rsid w:val="009368F3"/>
    <w:rsid w:val="00936C4A"/>
    <w:rsid w:val="00937435"/>
    <w:rsid w:val="00937DDC"/>
    <w:rsid w:val="00940681"/>
    <w:rsid w:val="00940AFF"/>
    <w:rsid w:val="00941636"/>
    <w:rsid w:val="0094178C"/>
    <w:rsid w:val="00942BAF"/>
    <w:rsid w:val="009431A5"/>
    <w:rsid w:val="00943742"/>
    <w:rsid w:val="00943E09"/>
    <w:rsid w:val="00944390"/>
    <w:rsid w:val="00944562"/>
    <w:rsid w:val="0094558A"/>
    <w:rsid w:val="00945C05"/>
    <w:rsid w:val="00945DBB"/>
    <w:rsid w:val="00946945"/>
    <w:rsid w:val="00947713"/>
    <w:rsid w:val="009479AA"/>
    <w:rsid w:val="00947DDD"/>
    <w:rsid w:val="00950DE7"/>
    <w:rsid w:val="00952528"/>
    <w:rsid w:val="00952A24"/>
    <w:rsid w:val="00953920"/>
    <w:rsid w:val="009539E8"/>
    <w:rsid w:val="00953D47"/>
    <w:rsid w:val="0095465D"/>
    <w:rsid w:val="009550AA"/>
    <w:rsid w:val="0095681E"/>
    <w:rsid w:val="00956B56"/>
    <w:rsid w:val="009572D4"/>
    <w:rsid w:val="0096042D"/>
    <w:rsid w:val="00960F37"/>
    <w:rsid w:val="00961921"/>
    <w:rsid w:val="00962D08"/>
    <w:rsid w:val="00962F52"/>
    <w:rsid w:val="0096430A"/>
    <w:rsid w:val="00964C28"/>
    <w:rsid w:val="00964CC7"/>
    <w:rsid w:val="0096554B"/>
    <w:rsid w:val="0096584A"/>
    <w:rsid w:val="00965BDD"/>
    <w:rsid w:val="00965F54"/>
    <w:rsid w:val="0097006F"/>
    <w:rsid w:val="0097043D"/>
    <w:rsid w:val="0097129D"/>
    <w:rsid w:val="00971CF0"/>
    <w:rsid w:val="00971E14"/>
    <w:rsid w:val="00971E7A"/>
    <w:rsid w:val="00971F08"/>
    <w:rsid w:val="00972D12"/>
    <w:rsid w:val="0097331D"/>
    <w:rsid w:val="009736DF"/>
    <w:rsid w:val="00973C34"/>
    <w:rsid w:val="00973DF0"/>
    <w:rsid w:val="00973E6C"/>
    <w:rsid w:val="0097493A"/>
    <w:rsid w:val="009749CF"/>
    <w:rsid w:val="0097603D"/>
    <w:rsid w:val="009761C6"/>
    <w:rsid w:val="00976949"/>
    <w:rsid w:val="00980321"/>
    <w:rsid w:val="00980477"/>
    <w:rsid w:val="00982379"/>
    <w:rsid w:val="0098254B"/>
    <w:rsid w:val="00982946"/>
    <w:rsid w:val="009839A9"/>
    <w:rsid w:val="00983CB2"/>
    <w:rsid w:val="00985253"/>
    <w:rsid w:val="009853B3"/>
    <w:rsid w:val="0098550D"/>
    <w:rsid w:val="00985BFD"/>
    <w:rsid w:val="009861C2"/>
    <w:rsid w:val="0098675B"/>
    <w:rsid w:val="0098768C"/>
    <w:rsid w:val="00987C2C"/>
    <w:rsid w:val="00987F6F"/>
    <w:rsid w:val="00990496"/>
    <w:rsid w:val="00990630"/>
    <w:rsid w:val="00990B2F"/>
    <w:rsid w:val="00990F81"/>
    <w:rsid w:val="009913A4"/>
    <w:rsid w:val="0099158F"/>
    <w:rsid w:val="00991761"/>
    <w:rsid w:val="0099262F"/>
    <w:rsid w:val="00992691"/>
    <w:rsid w:val="0099487B"/>
    <w:rsid w:val="00994DCA"/>
    <w:rsid w:val="00994F86"/>
    <w:rsid w:val="00995AE2"/>
    <w:rsid w:val="009960EC"/>
    <w:rsid w:val="00996C63"/>
    <w:rsid w:val="009970DD"/>
    <w:rsid w:val="0099767B"/>
    <w:rsid w:val="00997A62"/>
    <w:rsid w:val="00997CB2"/>
    <w:rsid w:val="009A0CD6"/>
    <w:rsid w:val="009A0FBA"/>
    <w:rsid w:val="009A1601"/>
    <w:rsid w:val="009A18A7"/>
    <w:rsid w:val="009A2718"/>
    <w:rsid w:val="009A2E69"/>
    <w:rsid w:val="009A390E"/>
    <w:rsid w:val="009A4210"/>
    <w:rsid w:val="009A443C"/>
    <w:rsid w:val="009A462D"/>
    <w:rsid w:val="009A48FA"/>
    <w:rsid w:val="009A5CBA"/>
    <w:rsid w:val="009A645C"/>
    <w:rsid w:val="009A7113"/>
    <w:rsid w:val="009B0A15"/>
    <w:rsid w:val="009B1F30"/>
    <w:rsid w:val="009B2162"/>
    <w:rsid w:val="009B2337"/>
    <w:rsid w:val="009B3775"/>
    <w:rsid w:val="009B3AC2"/>
    <w:rsid w:val="009B43E0"/>
    <w:rsid w:val="009B4DF4"/>
    <w:rsid w:val="009B5140"/>
    <w:rsid w:val="009B564E"/>
    <w:rsid w:val="009B5FF0"/>
    <w:rsid w:val="009B6DBE"/>
    <w:rsid w:val="009B6F24"/>
    <w:rsid w:val="009B7E87"/>
    <w:rsid w:val="009C0F71"/>
    <w:rsid w:val="009C403E"/>
    <w:rsid w:val="009C6832"/>
    <w:rsid w:val="009C7E34"/>
    <w:rsid w:val="009C7EB4"/>
    <w:rsid w:val="009D1069"/>
    <w:rsid w:val="009D18DE"/>
    <w:rsid w:val="009D1F11"/>
    <w:rsid w:val="009D3180"/>
    <w:rsid w:val="009D337A"/>
    <w:rsid w:val="009D4E32"/>
    <w:rsid w:val="009D4FF0"/>
    <w:rsid w:val="009D5A9C"/>
    <w:rsid w:val="009D703C"/>
    <w:rsid w:val="009D718F"/>
    <w:rsid w:val="009D7A0C"/>
    <w:rsid w:val="009E021E"/>
    <w:rsid w:val="009E068F"/>
    <w:rsid w:val="009E14E0"/>
    <w:rsid w:val="009E1569"/>
    <w:rsid w:val="009E2351"/>
    <w:rsid w:val="009E28E7"/>
    <w:rsid w:val="009E2B48"/>
    <w:rsid w:val="009E2DD2"/>
    <w:rsid w:val="009E32D2"/>
    <w:rsid w:val="009E35DB"/>
    <w:rsid w:val="009E3623"/>
    <w:rsid w:val="009E362C"/>
    <w:rsid w:val="009E47A3"/>
    <w:rsid w:val="009E581A"/>
    <w:rsid w:val="009E5F80"/>
    <w:rsid w:val="009E60E2"/>
    <w:rsid w:val="009E6349"/>
    <w:rsid w:val="009E753A"/>
    <w:rsid w:val="009E7CB0"/>
    <w:rsid w:val="009E7FC6"/>
    <w:rsid w:val="009F00DE"/>
    <w:rsid w:val="009F08F3"/>
    <w:rsid w:val="009F0C99"/>
    <w:rsid w:val="009F1E46"/>
    <w:rsid w:val="009F344F"/>
    <w:rsid w:val="009F3C53"/>
    <w:rsid w:val="009F3D66"/>
    <w:rsid w:val="009F4D34"/>
    <w:rsid w:val="009F4D85"/>
    <w:rsid w:val="009F5C81"/>
    <w:rsid w:val="00A00680"/>
    <w:rsid w:val="00A00704"/>
    <w:rsid w:val="00A00BA8"/>
    <w:rsid w:val="00A00F85"/>
    <w:rsid w:val="00A0126B"/>
    <w:rsid w:val="00A01C14"/>
    <w:rsid w:val="00A025FF"/>
    <w:rsid w:val="00A031D8"/>
    <w:rsid w:val="00A041FE"/>
    <w:rsid w:val="00A048A8"/>
    <w:rsid w:val="00A04F49"/>
    <w:rsid w:val="00A052C1"/>
    <w:rsid w:val="00A05A89"/>
    <w:rsid w:val="00A060FC"/>
    <w:rsid w:val="00A06454"/>
    <w:rsid w:val="00A066DE"/>
    <w:rsid w:val="00A07C6A"/>
    <w:rsid w:val="00A117AC"/>
    <w:rsid w:val="00A138BA"/>
    <w:rsid w:val="00A13B15"/>
    <w:rsid w:val="00A13B72"/>
    <w:rsid w:val="00A13E54"/>
    <w:rsid w:val="00A15471"/>
    <w:rsid w:val="00A15745"/>
    <w:rsid w:val="00A15E03"/>
    <w:rsid w:val="00A16451"/>
    <w:rsid w:val="00A16824"/>
    <w:rsid w:val="00A16C61"/>
    <w:rsid w:val="00A16FA2"/>
    <w:rsid w:val="00A172C3"/>
    <w:rsid w:val="00A17426"/>
    <w:rsid w:val="00A1764A"/>
    <w:rsid w:val="00A17961"/>
    <w:rsid w:val="00A17F63"/>
    <w:rsid w:val="00A2193B"/>
    <w:rsid w:val="00A2351A"/>
    <w:rsid w:val="00A23CAB"/>
    <w:rsid w:val="00A2512B"/>
    <w:rsid w:val="00A255AA"/>
    <w:rsid w:val="00A25CEA"/>
    <w:rsid w:val="00A264A9"/>
    <w:rsid w:val="00A269E0"/>
    <w:rsid w:val="00A26AF8"/>
    <w:rsid w:val="00A27785"/>
    <w:rsid w:val="00A278A1"/>
    <w:rsid w:val="00A30187"/>
    <w:rsid w:val="00A30B29"/>
    <w:rsid w:val="00A30DE4"/>
    <w:rsid w:val="00A320F7"/>
    <w:rsid w:val="00A32C8C"/>
    <w:rsid w:val="00A335F7"/>
    <w:rsid w:val="00A33BAA"/>
    <w:rsid w:val="00A33EC7"/>
    <w:rsid w:val="00A3448A"/>
    <w:rsid w:val="00A36297"/>
    <w:rsid w:val="00A36BE0"/>
    <w:rsid w:val="00A402FF"/>
    <w:rsid w:val="00A41326"/>
    <w:rsid w:val="00A41E2B"/>
    <w:rsid w:val="00A43549"/>
    <w:rsid w:val="00A4466F"/>
    <w:rsid w:val="00A45848"/>
    <w:rsid w:val="00A4597C"/>
    <w:rsid w:val="00A45B74"/>
    <w:rsid w:val="00A45D10"/>
    <w:rsid w:val="00A45DBE"/>
    <w:rsid w:val="00A47318"/>
    <w:rsid w:val="00A4732C"/>
    <w:rsid w:val="00A4774E"/>
    <w:rsid w:val="00A507E6"/>
    <w:rsid w:val="00A50E67"/>
    <w:rsid w:val="00A52E1D"/>
    <w:rsid w:val="00A53E4F"/>
    <w:rsid w:val="00A54021"/>
    <w:rsid w:val="00A54658"/>
    <w:rsid w:val="00A54FBD"/>
    <w:rsid w:val="00A559D9"/>
    <w:rsid w:val="00A55B8E"/>
    <w:rsid w:val="00A566D4"/>
    <w:rsid w:val="00A578F7"/>
    <w:rsid w:val="00A60726"/>
    <w:rsid w:val="00A6097C"/>
    <w:rsid w:val="00A60F67"/>
    <w:rsid w:val="00A61499"/>
    <w:rsid w:val="00A61B1E"/>
    <w:rsid w:val="00A62A77"/>
    <w:rsid w:val="00A6337B"/>
    <w:rsid w:val="00A63397"/>
    <w:rsid w:val="00A63483"/>
    <w:rsid w:val="00A63FD7"/>
    <w:rsid w:val="00A6419F"/>
    <w:rsid w:val="00A642E7"/>
    <w:rsid w:val="00A64AC8"/>
    <w:rsid w:val="00A656C0"/>
    <w:rsid w:val="00A657D7"/>
    <w:rsid w:val="00A660AC"/>
    <w:rsid w:val="00A66147"/>
    <w:rsid w:val="00A66B63"/>
    <w:rsid w:val="00A66EC0"/>
    <w:rsid w:val="00A67727"/>
    <w:rsid w:val="00A67E6C"/>
    <w:rsid w:val="00A702F9"/>
    <w:rsid w:val="00A70360"/>
    <w:rsid w:val="00A7052A"/>
    <w:rsid w:val="00A7066D"/>
    <w:rsid w:val="00A7076D"/>
    <w:rsid w:val="00A71512"/>
    <w:rsid w:val="00A71B99"/>
    <w:rsid w:val="00A71BB4"/>
    <w:rsid w:val="00A7224A"/>
    <w:rsid w:val="00A72A94"/>
    <w:rsid w:val="00A73247"/>
    <w:rsid w:val="00A73534"/>
    <w:rsid w:val="00A739D0"/>
    <w:rsid w:val="00A73B0A"/>
    <w:rsid w:val="00A73EDE"/>
    <w:rsid w:val="00A7402E"/>
    <w:rsid w:val="00A7445F"/>
    <w:rsid w:val="00A74A08"/>
    <w:rsid w:val="00A75CB1"/>
    <w:rsid w:val="00A760E9"/>
    <w:rsid w:val="00A76146"/>
    <w:rsid w:val="00A761D4"/>
    <w:rsid w:val="00A76656"/>
    <w:rsid w:val="00A76C8A"/>
    <w:rsid w:val="00A77C0C"/>
    <w:rsid w:val="00A77EC4"/>
    <w:rsid w:val="00A80EB7"/>
    <w:rsid w:val="00A80F3B"/>
    <w:rsid w:val="00A817E2"/>
    <w:rsid w:val="00A81926"/>
    <w:rsid w:val="00A82245"/>
    <w:rsid w:val="00A82CF5"/>
    <w:rsid w:val="00A8323C"/>
    <w:rsid w:val="00A853FE"/>
    <w:rsid w:val="00A85C6C"/>
    <w:rsid w:val="00A85EF6"/>
    <w:rsid w:val="00A86EC3"/>
    <w:rsid w:val="00A90742"/>
    <w:rsid w:val="00A9265A"/>
    <w:rsid w:val="00A92879"/>
    <w:rsid w:val="00A92C70"/>
    <w:rsid w:val="00A92C85"/>
    <w:rsid w:val="00A9357E"/>
    <w:rsid w:val="00A93AF6"/>
    <w:rsid w:val="00A93C73"/>
    <w:rsid w:val="00A9433C"/>
    <w:rsid w:val="00A9442A"/>
    <w:rsid w:val="00A95869"/>
    <w:rsid w:val="00A959E6"/>
    <w:rsid w:val="00A96A62"/>
    <w:rsid w:val="00A96B2E"/>
    <w:rsid w:val="00A97441"/>
    <w:rsid w:val="00A978F4"/>
    <w:rsid w:val="00AA016F"/>
    <w:rsid w:val="00AA07BB"/>
    <w:rsid w:val="00AA1114"/>
    <w:rsid w:val="00AA1ED6"/>
    <w:rsid w:val="00AA2151"/>
    <w:rsid w:val="00AA3A30"/>
    <w:rsid w:val="00AA3C41"/>
    <w:rsid w:val="00AA4DDD"/>
    <w:rsid w:val="00AA51D6"/>
    <w:rsid w:val="00AA5394"/>
    <w:rsid w:val="00AA62C4"/>
    <w:rsid w:val="00AA71A9"/>
    <w:rsid w:val="00AA724D"/>
    <w:rsid w:val="00AB0971"/>
    <w:rsid w:val="00AB0BC8"/>
    <w:rsid w:val="00AB11CA"/>
    <w:rsid w:val="00AB121C"/>
    <w:rsid w:val="00AB14D9"/>
    <w:rsid w:val="00AB14E9"/>
    <w:rsid w:val="00AB1526"/>
    <w:rsid w:val="00AB2090"/>
    <w:rsid w:val="00AB21F8"/>
    <w:rsid w:val="00AB26B6"/>
    <w:rsid w:val="00AB3B78"/>
    <w:rsid w:val="00AB3FA3"/>
    <w:rsid w:val="00AB4AB8"/>
    <w:rsid w:val="00AB655E"/>
    <w:rsid w:val="00AB75E6"/>
    <w:rsid w:val="00AC007F"/>
    <w:rsid w:val="00AC0718"/>
    <w:rsid w:val="00AC0AD7"/>
    <w:rsid w:val="00AC0DCD"/>
    <w:rsid w:val="00AC1757"/>
    <w:rsid w:val="00AC1F4F"/>
    <w:rsid w:val="00AC20CD"/>
    <w:rsid w:val="00AC2DBC"/>
    <w:rsid w:val="00AC2ECD"/>
    <w:rsid w:val="00AC2F10"/>
    <w:rsid w:val="00AC2F7D"/>
    <w:rsid w:val="00AC3119"/>
    <w:rsid w:val="00AC316A"/>
    <w:rsid w:val="00AC4658"/>
    <w:rsid w:val="00AC49FB"/>
    <w:rsid w:val="00AC5A10"/>
    <w:rsid w:val="00AC7789"/>
    <w:rsid w:val="00AC7C57"/>
    <w:rsid w:val="00AD0AA3"/>
    <w:rsid w:val="00AD19F8"/>
    <w:rsid w:val="00AD2FDC"/>
    <w:rsid w:val="00AD3F94"/>
    <w:rsid w:val="00AD45AE"/>
    <w:rsid w:val="00AD4A5A"/>
    <w:rsid w:val="00AD5352"/>
    <w:rsid w:val="00AD5A7F"/>
    <w:rsid w:val="00AD68ED"/>
    <w:rsid w:val="00AD7293"/>
    <w:rsid w:val="00AD7B66"/>
    <w:rsid w:val="00AD7E1F"/>
    <w:rsid w:val="00AE0205"/>
    <w:rsid w:val="00AE072C"/>
    <w:rsid w:val="00AE27AC"/>
    <w:rsid w:val="00AE2BBB"/>
    <w:rsid w:val="00AE2FEB"/>
    <w:rsid w:val="00AE40E0"/>
    <w:rsid w:val="00AE4744"/>
    <w:rsid w:val="00AE490B"/>
    <w:rsid w:val="00AE4DBA"/>
    <w:rsid w:val="00AE4F07"/>
    <w:rsid w:val="00AE5B8D"/>
    <w:rsid w:val="00AE5D18"/>
    <w:rsid w:val="00AE5E9D"/>
    <w:rsid w:val="00AE7823"/>
    <w:rsid w:val="00AE7998"/>
    <w:rsid w:val="00AE7CBA"/>
    <w:rsid w:val="00AF0198"/>
    <w:rsid w:val="00AF0E96"/>
    <w:rsid w:val="00AF135D"/>
    <w:rsid w:val="00AF1C2D"/>
    <w:rsid w:val="00AF1C5D"/>
    <w:rsid w:val="00AF2DF4"/>
    <w:rsid w:val="00AF3405"/>
    <w:rsid w:val="00AF3C84"/>
    <w:rsid w:val="00AF42D7"/>
    <w:rsid w:val="00AF464C"/>
    <w:rsid w:val="00B00240"/>
    <w:rsid w:val="00B006FE"/>
    <w:rsid w:val="00B007CB"/>
    <w:rsid w:val="00B00BA6"/>
    <w:rsid w:val="00B00C8F"/>
    <w:rsid w:val="00B00F02"/>
    <w:rsid w:val="00B01032"/>
    <w:rsid w:val="00B01917"/>
    <w:rsid w:val="00B019B2"/>
    <w:rsid w:val="00B01EA9"/>
    <w:rsid w:val="00B02AA9"/>
    <w:rsid w:val="00B02FA3"/>
    <w:rsid w:val="00B03374"/>
    <w:rsid w:val="00B03EEB"/>
    <w:rsid w:val="00B05084"/>
    <w:rsid w:val="00B070BC"/>
    <w:rsid w:val="00B072F2"/>
    <w:rsid w:val="00B0753C"/>
    <w:rsid w:val="00B07ED9"/>
    <w:rsid w:val="00B1058E"/>
    <w:rsid w:val="00B10F1F"/>
    <w:rsid w:val="00B110F3"/>
    <w:rsid w:val="00B1137B"/>
    <w:rsid w:val="00B1174B"/>
    <w:rsid w:val="00B11C47"/>
    <w:rsid w:val="00B13BC8"/>
    <w:rsid w:val="00B14220"/>
    <w:rsid w:val="00B143B0"/>
    <w:rsid w:val="00B147EF"/>
    <w:rsid w:val="00B157F9"/>
    <w:rsid w:val="00B16AC4"/>
    <w:rsid w:val="00B17E05"/>
    <w:rsid w:val="00B20256"/>
    <w:rsid w:val="00B20D09"/>
    <w:rsid w:val="00B217AF"/>
    <w:rsid w:val="00B22985"/>
    <w:rsid w:val="00B2667A"/>
    <w:rsid w:val="00B26980"/>
    <w:rsid w:val="00B26C12"/>
    <w:rsid w:val="00B27255"/>
    <w:rsid w:val="00B2763F"/>
    <w:rsid w:val="00B27AAC"/>
    <w:rsid w:val="00B30929"/>
    <w:rsid w:val="00B30BA3"/>
    <w:rsid w:val="00B30F95"/>
    <w:rsid w:val="00B312F5"/>
    <w:rsid w:val="00B31B30"/>
    <w:rsid w:val="00B31EEC"/>
    <w:rsid w:val="00B32CCA"/>
    <w:rsid w:val="00B345B9"/>
    <w:rsid w:val="00B34A97"/>
    <w:rsid w:val="00B36011"/>
    <w:rsid w:val="00B365D2"/>
    <w:rsid w:val="00B36A76"/>
    <w:rsid w:val="00B36F5B"/>
    <w:rsid w:val="00B372AA"/>
    <w:rsid w:val="00B40445"/>
    <w:rsid w:val="00B41888"/>
    <w:rsid w:val="00B42B17"/>
    <w:rsid w:val="00B43526"/>
    <w:rsid w:val="00B447C4"/>
    <w:rsid w:val="00B45308"/>
    <w:rsid w:val="00B45321"/>
    <w:rsid w:val="00B457A7"/>
    <w:rsid w:val="00B45902"/>
    <w:rsid w:val="00B45A52"/>
    <w:rsid w:val="00B46175"/>
    <w:rsid w:val="00B47E47"/>
    <w:rsid w:val="00B51646"/>
    <w:rsid w:val="00B5187C"/>
    <w:rsid w:val="00B5197F"/>
    <w:rsid w:val="00B521DF"/>
    <w:rsid w:val="00B53518"/>
    <w:rsid w:val="00B53F90"/>
    <w:rsid w:val="00B54A80"/>
    <w:rsid w:val="00B55315"/>
    <w:rsid w:val="00B56376"/>
    <w:rsid w:val="00B56474"/>
    <w:rsid w:val="00B564CB"/>
    <w:rsid w:val="00B572AB"/>
    <w:rsid w:val="00B57C4F"/>
    <w:rsid w:val="00B57DC8"/>
    <w:rsid w:val="00B60307"/>
    <w:rsid w:val="00B60857"/>
    <w:rsid w:val="00B60E8F"/>
    <w:rsid w:val="00B635F9"/>
    <w:rsid w:val="00B6445C"/>
    <w:rsid w:val="00B65120"/>
    <w:rsid w:val="00B664C7"/>
    <w:rsid w:val="00B67F1E"/>
    <w:rsid w:val="00B67FD6"/>
    <w:rsid w:val="00B700A7"/>
    <w:rsid w:val="00B702C2"/>
    <w:rsid w:val="00B7072C"/>
    <w:rsid w:val="00B709DD"/>
    <w:rsid w:val="00B70CCA"/>
    <w:rsid w:val="00B733B7"/>
    <w:rsid w:val="00B73663"/>
    <w:rsid w:val="00B739F6"/>
    <w:rsid w:val="00B74BE7"/>
    <w:rsid w:val="00B74C0C"/>
    <w:rsid w:val="00B74D68"/>
    <w:rsid w:val="00B75823"/>
    <w:rsid w:val="00B75A51"/>
    <w:rsid w:val="00B761E0"/>
    <w:rsid w:val="00B769D8"/>
    <w:rsid w:val="00B77B3B"/>
    <w:rsid w:val="00B80A81"/>
    <w:rsid w:val="00B81A6C"/>
    <w:rsid w:val="00B81A7B"/>
    <w:rsid w:val="00B82076"/>
    <w:rsid w:val="00B8387B"/>
    <w:rsid w:val="00B83FFA"/>
    <w:rsid w:val="00B84AC6"/>
    <w:rsid w:val="00B853E1"/>
    <w:rsid w:val="00B85DE5"/>
    <w:rsid w:val="00B864AA"/>
    <w:rsid w:val="00B86ECD"/>
    <w:rsid w:val="00B879F0"/>
    <w:rsid w:val="00B87F99"/>
    <w:rsid w:val="00B90F73"/>
    <w:rsid w:val="00B91A6C"/>
    <w:rsid w:val="00B929E5"/>
    <w:rsid w:val="00B92E99"/>
    <w:rsid w:val="00B93B59"/>
    <w:rsid w:val="00B9406A"/>
    <w:rsid w:val="00B95B36"/>
    <w:rsid w:val="00B95B9A"/>
    <w:rsid w:val="00B95E52"/>
    <w:rsid w:val="00B973A1"/>
    <w:rsid w:val="00B9773A"/>
    <w:rsid w:val="00BA0E32"/>
    <w:rsid w:val="00BA1790"/>
    <w:rsid w:val="00BA2280"/>
    <w:rsid w:val="00BA24EF"/>
    <w:rsid w:val="00BA2A08"/>
    <w:rsid w:val="00BA2FFA"/>
    <w:rsid w:val="00BA4329"/>
    <w:rsid w:val="00BA4847"/>
    <w:rsid w:val="00BA4BD0"/>
    <w:rsid w:val="00BA56D2"/>
    <w:rsid w:val="00BA61B7"/>
    <w:rsid w:val="00BA625C"/>
    <w:rsid w:val="00BA6AF2"/>
    <w:rsid w:val="00BA6F95"/>
    <w:rsid w:val="00BA76E0"/>
    <w:rsid w:val="00BB0AA4"/>
    <w:rsid w:val="00BB0F31"/>
    <w:rsid w:val="00BB145B"/>
    <w:rsid w:val="00BB1B7D"/>
    <w:rsid w:val="00BB2816"/>
    <w:rsid w:val="00BB2A25"/>
    <w:rsid w:val="00BB2CA2"/>
    <w:rsid w:val="00BB2D36"/>
    <w:rsid w:val="00BB36E4"/>
    <w:rsid w:val="00BB4D4C"/>
    <w:rsid w:val="00BB51E9"/>
    <w:rsid w:val="00BB613B"/>
    <w:rsid w:val="00BB6B62"/>
    <w:rsid w:val="00BB6DA2"/>
    <w:rsid w:val="00BC0613"/>
    <w:rsid w:val="00BC0FDC"/>
    <w:rsid w:val="00BC188C"/>
    <w:rsid w:val="00BC2BCD"/>
    <w:rsid w:val="00BC2EBD"/>
    <w:rsid w:val="00BC3053"/>
    <w:rsid w:val="00BC324D"/>
    <w:rsid w:val="00BC3998"/>
    <w:rsid w:val="00BC3FEF"/>
    <w:rsid w:val="00BC413C"/>
    <w:rsid w:val="00BC41F8"/>
    <w:rsid w:val="00BC4D2E"/>
    <w:rsid w:val="00BC53ED"/>
    <w:rsid w:val="00BC5DB3"/>
    <w:rsid w:val="00BC636D"/>
    <w:rsid w:val="00BC6713"/>
    <w:rsid w:val="00BD0855"/>
    <w:rsid w:val="00BD2FFB"/>
    <w:rsid w:val="00BD3136"/>
    <w:rsid w:val="00BD3371"/>
    <w:rsid w:val="00BD48AC"/>
    <w:rsid w:val="00BD4BF1"/>
    <w:rsid w:val="00BD505F"/>
    <w:rsid w:val="00BD5564"/>
    <w:rsid w:val="00BD5A79"/>
    <w:rsid w:val="00BD5CDA"/>
    <w:rsid w:val="00BD5F1A"/>
    <w:rsid w:val="00BD5F21"/>
    <w:rsid w:val="00BD6758"/>
    <w:rsid w:val="00BD6C50"/>
    <w:rsid w:val="00BE08B3"/>
    <w:rsid w:val="00BE111C"/>
    <w:rsid w:val="00BE1209"/>
    <w:rsid w:val="00BE1212"/>
    <w:rsid w:val="00BE1234"/>
    <w:rsid w:val="00BE1680"/>
    <w:rsid w:val="00BE1B49"/>
    <w:rsid w:val="00BE1C75"/>
    <w:rsid w:val="00BE25D5"/>
    <w:rsid w:val="00BE2D58"/>
    <w:rsid w:val="00BE2FA6"/>
    <w:rsid w:val="00BE333F"/>
    <w:rsid w:val="00BE3802"/>
    <w:rsid w:val="00BE3B15"/>
    <w:rsid w:val="00BE505C"/>
    <w:rsid w:val="00BE7406"/>
    <w:rsid w:val="00BE7603"/>
    <w:rsid w:val="00BF0672"/>
    <w:rsid w:val="00BF0D10"/>
    <w:rsid w:val="00BF0E38"/>
    <w:rsid w:val="00BF136A"/>
    <w:rsid w:val="00BF1674"/>
    <w:rsid w:val="00BF17DE"/>
    <w:rsid w:val="00BF1EC7"/>
    <w:rsid w:val="00BF24C5"/>
    <w:rsid w:val="00BF2BFA"/>
    <w:rsid w:val="00BF3279"/>
    <w:rsid w:val="00BF3373"/>
    <w:rsid w:val="00BF3B13"/>
    <w:rsid w:val="00BF3D84"/>
    <w:rsid w:val="00BF47EE"/>
    <w:rsid w:val="00BF5068"/>
    <w:rsid w:val="00BF5F27"/>
    <w:rsid w:val="00BF74C7"/>
    <w:rsid w:val="00BF7642"/>
    <w:rsid w:val="00C0058E"/>
    <w:rsid w:val="00C010DB"/>
    <w:rsid w:val="00C015F1"/>
    <w:rsid w:val="00C018C3"/>
    <w:rsid w:val="00C019ED"/>
    <w:rsid w:val="00C01D5C"/>
    <w:rsid w:val="00C01F33"/>
    <w:rsid w:val="00C02A4C"/>
    <w:rsid w:val="00C02CC6"/>
    <w:rsid w:val="00C02E98"/>
    <w:rsid w:val="00C03678"/>
    <w:rsid w:val="00C040F7"/>
    <w:rsid w:val="00C042D3"/>
    <w:rsid w:val="00C044AB"/>
    <w:rsid w:val="00C0464E"/>
    <w:rsid w:val="00C04974"/>
    <w:rsid w:val="00C04E2F"/>
    <w:rsid w:val="00C05706"/>
    <w:rsid w:val="00C05C2A"/>
    <w:rsid w:val="00C062F3"/>
    <w:rsid w:val="00C07377"/>
    <w:rsid w:val="00C07810"/>
    <w:rsid w:val="00C10478"/>
    <w:rsid w:val="00C11474"/>
    <w:rsid w:val="00C115EC"/>
    <w:rsid w:val="00C1191C"/>
    <w:rsid w:val="00C12099"/>
    <w:rsid w:val="00C12107"/>
    <w:rsid w:val="00C121A9"/>
    <w:rsid w:val="00C13C93"/>
    <w:rsid w:val="00C140D3"/>
    <w:rsid w:val="00C14D4B"/>
    <w:rsid w:val="00C14D8C"/>
    <w:rsid w:val="00C14F0B"/>
    <w:rsid w:val="00C1505B"/>
    <w:rsid w:val="00C151BA"/>
    <w:rsid w:val="00C154BB"/>
    <w:rsid w:val="00C156EB"/>
    <w:rsid w:val="00C15967"/>
    <w:rsid w:val="00C16685"/>
    <w:rsid w:val="00C201FF"/>
    <w:rsid w:val="00C2118F"/>
    <w:rsid w:val="00C22474"/>
    <w:rsid w:val="00C22DBE"/>
    <w:rsid w:val="00C2536D"/>
    <w:rsid w:val="00C25ECC"/>
    <w:rsid w:val="00C26BF9"/>
    <w:rsid w:val="00C279B5"/>
    <w:rsid w:val="00C27C45"/>
    <w:rsid w:val="00C314E8"/>
    <w:rsid w:val="00C32DCD"/>
    <w:rsid w:val="00C33B33"/>
    <w:rsid w:val="00C36A50"/>
    <w:rsid w:val="00C3719D"/>
    <w:rsid w:val="00C403F7"/>
    <w:rsid w:val="00C41081"/>
    <w:rsid w:val="00C427ED"/>
    <w:rsid w:val="00C42909"/>
    <w:rsid w:val="00C42FD9"/>
    <w:rsid w:val="00C43467"/>
    <w:rsid w:val="00C434D5"/>
    <w:rsid w:val="00C4445A"/>
    <w:rsid w:val="00C4514A"/>
    <w:rsid w:val="00C454C7"/>
    <w:rsid w:val="00C456DF"/>
    <w:rsid w:val="00C46026"/>
    <w:rsid w:val="00C46196"/>
    <w:rsid w:val="00C46743"/>
    <w:rsid w:val="00C4762D"/>
    <w:rsid w:val="00C478C9"/>
    <w:rsid w:val="00C47FAC"/>
    <w:rsid w:val="00C50928"/>
    <w:rsid w:val="00C50AB7"/>
    <w:rsid w:val="00C51092"/>
    <w:rsid w:val="00C52790"/>
    <w:rsid w:val="00C52C59"/>
    <w:rsid w:val="00C54995"/>
    <w:rsid w:val="00C54D41"/>
    <w:rsid w:val="00C559AC"/>
    <w:rsid w:val="00C55C6F"/>
    <w:rsid w:val="00C60783"/>
    <w:rsid w:val="00C61E8D"/>
    <w:rsid w:val="00C62A74"/>
    <w:rsid w:val="00C645A2"/>
    <w:rsid w:val="00C64644"/>
    <w:rsid w:val="00C64672"/>
    <w:rsid w:val="00C64B37"/>
    <w:rsid w:val="00C64C3D"/>
    <w:rsid w:val="00C64CBC"/>
    <w:rsid w:val="00C6549C"/>
    <w:rsid w:val="00C65A25"/>
    <w:rsid w:val="00C65C03"/>
    <w:rsid w:val="00C6710D"/>
    <w:rsid w:val="00C70697"/>
    <w:rsid w:val="00C71A38"/>
    <w:rsid w:val="00C71F71"/>
    <w:rsid w:val="00C72514"/>
    <w:rsid w:val="00C72EF4"/>
    <w:rsid w:val="00C73202"/>
    <w:rsid w:val="00C73FA8"/>
    <w:rsid w:val="00C7552D"/>
    <w:rsid w:val="00C75D2F"/>
    <w:rsid w:val="00C75E8F"/>
    <w:rsid w:val="00C767BE"/>
    <w:rsid w:val="00C76E3C"/>
    <w:rsid w:val="00C775CD"/>
    <w:rsid w:val="00C8006C"/>
    <w:rsid w:val="00C80DD7"/>
    <w:rsid w:val="00C81568"/>
    <w:rsid w:val="00C82F28"/>
    <w:rsid w:val="00C83B70"/>
    <w:rsid w:val="00C844CA"/>
    <w:rsid w:val="00C84A6E"/>
    <w:rsid w:val="00C84AE1"/>
    <w:rsid w:val="00C85A92"/>
    <w:rsid w:val="00C87D93"/>
    <w:rsid w:val="00C87E79"/>
    <w:rsid w:val="00C9018E"/>
    <w:rsid w:val="00C9027A"/>
    <w:rsid w:val="00C903BB"/>
    <w:rsid w:val="00C9058E"/>
    <w:rsid w:val="00C9068E"/>
    <w:rsid w:val="00C91032"/>
    <w:rsid w:val="00C91365"/>
    <w:rsid w:val="00C91CE5"/>
    <w:rsid w:val="00C923FC"/>
    <w:rsid w:val="00C92663"/>
    <w:rsid w:val="00C933DA"/>
    <w:rsid w:val="00C935C1"/>
    <w:rsid w:val="00C93ABF"/>
    <w:rsid w:val="00C93C4B"/>
    <w:rsid w:val="00C944AB"/>
    <w:rsid w:val="00C95B40"/>
    <w:rsid w:val="00C96AC5"/>
    <w:rsid w:val="00C9738A"/>
    <w:rsid w:val="00C97D47"/>
    <w:rsid w:val="00C97E62"/>
    <w:rsid w:val="00CA0310"/>
    <w:rsid w:val="00CA1068"/>
    <w:rsid w:val="00CA11E6"/>
    <w:rsid w:val="00CA1558"/>
    <w:rsid w:val="00CA1EA4"/>
    <w:rsid w:val="00CA1ED8"/>
    <w:rsid w:val="00CA2417"/>
    <w:rsid w:val="00CA2A71"/>
    <w:rsid w:val="00CA388F"/>
    <w:rsid w:val="00CA3F48"/>
    <w:rsid w:val="00CA4F63"/>
    <w:rsid w:val="00CA54E2"/>
    <w:rsid w:val="00CA669B"/>
    <w:rsid w:val="00CB066C"/>
    <w:rsid w:val="00CB1945"/>
    <w:rsid w:val="00CB1C00"/>
    <w:rsid w:val="00CB1E33"/>
    <w:rsid w:val="00CB1F63"/>
    <w:rsid w:val="00CB3824"/>
    <w:rsid w:val="00CB539F"/>
    <w:rsid w:val="00CB5842"/>
    <w:rsid w:val="00CB6085"/>
    <w:rsid w:val="00CB65D7"/>
    <w:rsid w:val="00CB6B33"/>
    <w:rsid w:val="00CB6F2E"/>
    <w:rsid w:val="00CB7170"/>
    <w:rsid w:val="00CB7724"/>
    <w:rsid w:val="00CB7D06"/>
    <w:rsid w:val="00CC040E"/>
    <w:rsid w:val="00CC0675"/>
    <w:rsid w:val="00CC0D6D"/>
    <w:rsid w:val="00CC0DA2"/>
    <w:rsid w:val="00CC0E2A"/>
    <w:rsid w:val="00CC111F"/>
    <w:rsid w:val="00CC18E7"/>
    <w:rsid w:val="00CC2011"/>
    <w:rsid w:val="00CC282D"/>
    <w:rsid w:val="00CC2862"/>
    <w:rsid w:val="00CC3D86"/>
    <w:rsid w:val="00CC3EA0"/>
    <w:rsid w:val="00CC54EA"/>
    <w:rsid w:val="00CC5E52"/>
    <w:rsid w:val="00CC6530"/>
    <w:rsid w:val="00CC7AA1"/>
    <w:rsid w:val="00CC7B45"/>
    <w:rsid w:val="00CD0898"/>
    <w:rsid w:val="00CD1188"/>
    <w:rsid w:val="00CD16A1"/>
    <w:rsid w:val="00CD2ED1"/>
    <w:rsid w:val="00CD337B"/>
    <w:rsid w:val="00CD512A"/>
    <w:rsid w:val="00CD61A1"/>
    <w:rsid w:val="00CD66F1"/>
    <w:rsid w:val="00CE0424"/>
    <w:rsid w:val="00CE0913"/>
    <w:rsid w:val="00CE1D71"/>
    <w:rsid w:val="00CE2281"/>
    <w:rsid w:val="00CE3227"/>
    <w:rsid w:val="00CE3B48"/>
    <w:rsid w:val="00CE56FB"/>
    <w:rsid w:val="00CE5D71"/>
    <w:rsid w:val="00CE5FC2"/>
    <w:rsid w:val="00CE7453"/>
    <w:rsid w:val="00CE7561"/>
    <w:rsid w:val="00CF1354"/>
    <w:rsid w:val="00CF1703"/>
    <w:rsid w:val="00CF1AF6"/>
    <w:rsid w:val="00CF1D9C"/>
    <w:rsid w:val="00CF3154"/>
    <w:rsid w:val="00CF36E3"/>
    <w:rsid w:val="00CF3B1F"/>
    <w:rsid w:val="00CF3BF6"/>
    <w:rsid w:val="00CF51A9"/>
    <w:rsid w:val="00CF625B"/>
    <w:rsid w:val="00CF657B"/>
    <w:rsid w:val="00CF687E"/>
    <w:rsid w:val="00CF74E2"/>
    <w:rsid w:val="00CF7D8F"/>
    <w:rsid w:val="00D01100"/>
    <w:rsid w:val="00D0281B"/>
    <w:rsid w:val="00D02853"/>
    <w:rsid w:val="00D030F3"/>
    <w:rsid w:val="00D0349B"/>
    <w:rsid w:val="00D04281"/>
    <w:rsid w:val="00D049E2"/>
    <w:rsid w:val="00D04B9C"/>
    <w:rsid w:val="00D06D6F"/>
    <w:rsid w:val="00D07E01"/>
    <w:rsid w:val="00D10249"/>
    <w:rsid w:val="00D10702"/>
    <w:rsid w:val="00D1132C"/>
    <w:rsid w:val="00D115C3"/>
    <w:rsid w:val="00D11897"/>
    <w:rsid w:val="00D12A4B"/>
    <w:rsid w:val="00D13039"/>
    <w:rsid w:val="00D13135"/>
    <w:rsid w:val="00D13A05"/>
    <w:rsid w:val="00D13E4E"/>
    <w:rsid w:val="00D13FAB"/>
    <w:rsid w:val="00D14279"/>
    <w:rsid w:val="00D1481A"/>
    <w:rsid w:val="00D158DE"/>
    <w:rsid w:val="00D164E1"/>
    <w:rsid w:val="00D16960"/>
    <w:rsid w:val="00D20162"/>
    <w:rsid w:val="00D20FFC"/>
    <w:rsid w:val="00D2143C"/>
    <w:rsid w:val="00D22B56"/>
    <w:rsid w:val="00D239A7"/>
    <w:rsid w:val="00D23C44"/>
    <w:rsid w:val="00D23CF9"/>
    <w:rsid w:val="00D23F47"/>
    <w:rsid w:val="00D2409C"/>
    <w:rsid w:val="00D24B01"/>
    <w:rsid w:val="00D25A53"/>
    <w:rsid w:val="00D25B71"/>
    <w:rsid w:val="00D25C6B"/>
    <w:rsid w:val="00D276E9"/>
    <w:rsid w:val="00D31B36"/>
    <w:rsid w:val="00D331C4"/>
    <w:rsid w:val="00D3338B"/>
    <w:rsid w:val="00D33904"/>
    <w:rsid w:val="00D34033"/>
    <w:rsid w:val="00D34A19"/>
    <w:rsid w:val="00D36309"/>
    <w:rsid w:val="00D36DBB"/>
    <w:rsid w:val="00D36E71"/>
    <w:rsid w:val="00D37313"/>
    <w:rsid w:val="00D37D87"/>
    <w:rsid w:val="00D40B33"/>
    <w:rsid w:val="00D424BF"/>
    <w:rsid w:val="00D4297F"/>
    <w:rsid w:val="00D4318F"/>
    <w:rsid w:val="00D438BF"/>
    <w:rsid w:val="00D440F8"/>
    <w:rsid w:val="00D449D1"/>
    <w:rsid w:val="00D463B2"/>
    <w:rsid w:val="00D46757"/>
    <w:rsid w:val="00D47D7E"/>
    <w:rsid w:val="00D502FE"/>
    <w:rsid w:val="00D508B3"/>
    <w:rsid w:val="00D5105B"/>
    <w:rsid w:val="00D5115C"/>
    <w:rsid w:val="00D512A1"/>
    <w:rsid w:val="00D5168F"/>
    <w:rsid w:val="00D51C9E"/>
    <w:rsid w:val="00D52D01"/>
    <w:rsid w:val="00D53E70"/>
    <w:rsid w:val="00D546FF"/>
    <w:rsid w:val="00D54AA7"/>
    <w:rsid w:val="00D54B16"/>
    <w:rsid w:val="00D55AD5"/>
    <w:rsid w:val="00D56F32"/>
    <w:rsid w:val="00D57636"/>
    <w:rsid w:val="00D576CA"/>
    <w:rsid w:val="00D57928"/>
    <w:rsid w:val="00D57C7D"/>
    <w:rsid w:val="00D60C71"/>
    <w:rsid w:val="00D60D37"/>
    <w:rsid w:val="00D61AF5"/>
    <w:rsid w:val="00D61BC3"/>
    <w:rsid w:val="00D61DBB"/>
    <w:rsid w:val="00D6264C"/>
    <w:rsid w:val="00D62725"/>
    <w:rsid w:val="00D63449"/>
    <w:rsid w:val="00D637EB"/>
    <w:rsid w:val="00D63AF5"/>
    <w:rsid w:val="00D63C11"/>
    <w:rsid w:val="00D63DD6"/>
    <w:rsid w:val="00D641A6"/>
    <w:rsid w:val="00D642CA"/>
    <w:rsid w:val="00D652B5"/>
    <w:rsid w:val="00D66155"/>
    <w:rsid w:val="00D66545"/>
    <w:rsid w:val="00D670EA"/>
    <w:rsid w:val="00D6714E"/>
    <w:rsid w:val="00D67D01"/>
    <w:rsid w:val="00D708B0"/>
    <w:rsid w:val="00D70D10"/>
    <w:rsid w:val="00D71285"/>
    <w:rsid w:val="00D718DE"/>
    <w:rsid w:val="00D71D0A"/>
    <w:rsid w:val="00D71F12"/>
    <w:rsid w:val="00D72312"/>
    <w:rsid w:val="00D72AB3"/>
    <w:rsid w:val="00D72F03"/>
    <w:rsid w:val="00D72FF3"/>
    <w:rsid w:val="00D7321B"/>
    <w:rsid w:val="00D73A08"/>
    <w:rsid w:val="00D750FF"/>
    <w:rsid w:val="00D756B6"/>
    <w:rsid w:val="00D75C35"/>
    <w:rsid w:val="00D75CD3"/>
    <w:rsid w:val="00D75EA7"/>
    <w:rsid w:val="00D76FC5"/>
    <w:rsid w:val="00D77151"/>
    <w:rsid w:val="00D77665"/>
    <w:rsid w:val="00D77B1D"/>
    <w:rsid w:val="00D8019E"/>
    <w:rsid w:val="00D8021F"/>
    <w:rsid w:val="00D80383"/>
    <w:rsid w:val="00D8102F"/>
    <w:rsid w:val="00D81BE9"/>
    <w:rsid w:val="00D81DE3"/>
    <w:rsid w:val="00D823C6"/>
    <w:rsid w:val="00D831A9"/>
    <w:rsid w:val="00D83594"/>
    <w:rsid w:val="00D835F2"/>
    <w:rsid w:val="00D837DF"/>
    <w:rsid w:val="00D839E5"/>
    <w:rsid w:val="00D84F98"/>
    <w:rsid w:val="00D8659F"/>
    <w:rsid w:val="00D86CA3"/>
    <w:rsid w:val="00D86E69"/>
    <w:rsid w:val="00D871CE"/>
    <w:rsid w:val="00D873BE"/>
    <w:rsid w:val="00D8741A"/>
    <w:rsid w:val="00D876D6"/>
    <w:rsid w:val="00D9196D"/>
    <w:rsid w:val="00D92023"/>
    <w:rsid w:val="00D92982"/>
    <w:rsid w:val="00D92C98"/>
    <w:rsid w:val="00D9350A"/>
    <w:rsid w:val="00D93762"/>
    <w:rsid w:val="00D9433E"/>
    <w:rsid w:val="00D94D7C"/>
    <w:rsid w:val="00D952B6"/>
    <w:rsid w:val="00D95315"/>
    <w:rsid w:val="00D9561B"/>
    <w:rsid w:val="00D9783B"/>
    <w:rsid w:val="00DA0D36"/>
    <w:rsid w:val="00DA0E27"/>
    <w:rsid w:val="00DA1060"/>
    <w:rsid w:val="00DA18C5"/>
    <w:rsid w:val="00DA1CF0"/>
    <w:rsid w:val="00DA2576"/>
    <w:rsid w:val="00DA305E"/>
    <w:rsid w:val="00DA35B7"/>
    <w:rsid w:val="00DA503B"/>
    <w:rsid w:val="00DA5417"/>
    <w:rsid w:val="00DA56E8"/>
    <w:rsid w:val="00DA59C5"/>
    <w:rsid w:val="00DA5C0B"/>
    <w:rsid w:val="00DA5C13"/>
    <w:rsid w:val="00DA63DB"/>
    <w:rsid w:val="00DA66A9"/>
    <w:rsid w:val="00DA6D6F"/>
    <w:rsid w:val="00DB07FD"/>
    <w:rsid w:val="00DB0A9F"/>
    <w:rsid w:val="00DB1266"/>
    <w:rsid w:val="00DB1C48"/>
    <w:rsid w:val="00DB3443"/>
    <w:rsid w:val="00DB35C1"/>
    <w:rsid w:val="00DB377D"/>
    <w:rsid w:val="00DB3C57"/>
    <w:rsid w:val="00DB484E"/>
    <w:rsid w:val="00DB4C5E"/>
    <w:rsid w:val="00DB6494"/>
    <w:rsid w:val="00DB6E44"/>
    <w:rsid w:val="00DB742A"/>
    <w:rsid w:val="00DB7696"/>
    <w:rsid w:val="00DB794F"/>
    <w:rsid w:val="00DB7B3B"/>
    <w:rsid w:val="00DB7D70"/>
    <w:rsid w:val="00DC03E4"/>
    <w:rsid w:val="00DC0FC6"/>
    <w:rsid w:val="00DC15BD"/>
    <w:rsid w:val="00DC2D36"/>
    <w:rsid w:val="00DC2DA6"/>
    <w:rsid w:val="00DC2E52"/>
    <w:rsid w:val="00DC31A6"/>
    <w:rsid w:val="00DC3C9B"/>
    <w:rsid w:val="00DC3CE2"/>
    <w:rsid w:val="00DC3F49"/>
    <w:rsid w:val="00DC3FF5"/>
    <w:rsid w:val="00DC4345"/>
    <w:rsid w:val="00DC49EF"/>
    <w:rsid w:val="00DC4F02"/>
    <w:rsid w:val="00DC516D"/>
    <w:rsid w:val="00DC5235"/>
    <w:rsid w:val="00DC53CC"/>
    <w:rsid w:val="00DC53EF"/>
    <w:rsid w:val="00DC5FBF"/>
    <w:rsid w:val="00DC6050"/>
    <w:rsid w:val="00DC7440"/>
    <w:rsid w:val="00DD0088"/>
    <w:rsid w:val="00DD0875"/>
    <w:rsid w:val="00DD088B"/>
    <w:rsid w:val="00DD0F63"/>
    <w:rsid w:val="00DD1EB7"/>
    <w:rsid w:val="00DD24F7"/>
    <w:rsid w:val="00DD2677"/>
    <w:rsid w:val="00DD26D6"/>
    <w:rsid w:val="00DD2C29"/>
    <w:rsid w:val="00DD2D04"/>
    <w:rsid w:val="00DD4355"/>
    <w:rsid w:val="00DD4A62"/>
    <w:rsid w:val="00DD53D5"/>
    <w:rsid w:val="00DD61C0"/>
    <w:rsid w:val="00DD61F7"/>
    <w:rsid w:val="00DE394D"/>
    <w:rsid w:val="00DE3CAB"/>
    <w:rsid w:val="00DE3DA5"/>
    <w:rsid w:val="00DE431F"/>
    <w:rsid w:val="00DE4550"/>
    <w:rsid w:val="00DE46EB"/>
    <w:rsid w:val="00DE47A5"/>
    <w:rsid w:val="00DE4C4F"/>
    <w:rsid w:val="00DE5608"/>
    <w:rsid w:val="00DE58D0"/>
    <w:rsid w:val="00DE6057"/>
    <w:rsid w:val="00DE654F"/>
    <w:rsid w:val="00DE7131"/>
    <w:rsid w:val="00DE77B4"/>
    <w:rsid w:val="00DE7A13"/>
    <w:rsid w:val="00DE7EDA"/>
    <w:rsid w:val="00DF0B6E"/>
    <w:rsid w:val="00DF0DC4"/>
    <w:rsid w:val="00DF15E0"/>
    <w:rsid w:val="00DF28E5"/>
    <w:rsid w:val="00DF2BDE"/>
    <w:rsid w:val="00DF37A0"/>
    <w:rsid w:val="00DF3C79"/>
    <w:rsid w:val="00DF4D3E"/>
    <w:rsid w:val="00DF5793"/>
    <w:rsid w:val="00DF6E1C"/>
    <w:rsid w:val="00DF7C21"/>
    <w:rsid w:val="00E02C39"/>
    <w:rsid w:val="00E03E67"/>
    <w:rsid w:val="00E04665"/>
    <w:rsid w:val="00E047A4"/>
    <w:rsid w:val="00E067D2"/>
    <w:rsid w:val="00E1051D"/>
    <w:rsid w:val="00E110E7"/>
    <w:rsid w:val="00E11B20"/>
    <w:rsid w:val="00E11D0E"/>
    <w:rsid w:val="00E125FC"/>
    <w:rsid w:val="00E12B99"/>
    <w:rsid w:val="00E134CC"/>
    <w:rsid w:val="00E137E3"/>
    <w:rsid w:val="00E13948"/>
    <w:rsid w:val="00E13986"/>
    <w:rsid w:val="00E14DE0"/>
    <w:rsid w:val="00E1543D"/>
    <w:rsid w:val="00E15B60"/>
    <w:rsid w:val="00E15C92"/>
    <w:rsid w:val="00E17378"/>
    <w:rsid w:val="00E17FA2"/>
    <w:rsid w:val="00E20D4E"/>
    <w:rsid w:val="00E20D6A"/>
    <w:rsid w:val="00E217FF"/>
    <w:rsid w:val="00E2214D"/>
    <w:rsid w:val="00E22330"/>
    <w:rsid w:val="00E22662"/>
    <w:rsid w:val="00E226A4"/>
    <w:rsid w:val="00E22D69"/>
    <w:rsid w:val="00E22FA7"/>
    <w:rsid w:val="00E231AE"/>
    <w:rsid w:val="00E232BB"/>
    <w:rsid w:val="00E23A8E"/>
    <w:rsid w:val="00E2584F"/>
    <w:rsid w:val="00E25AEF"/>
    <w:rsid w:val="00E26D0D"/>
    <w:rsid w:val="00E27B32"/>
    <w:rsid w:val="00E27DD2"/>
    <w:rsid w:val="00E30490"/>
    <w:rsid w:val="00E30B5A"/>
    <w:rsid w:val="00E3123D"/>
    <w:rsid w:val="00E31461"/>
    <w:rsid w:val="00E31D43"/>
    <w:rsid w:val="00E32608"/>
    <w:rsid w:val="00E331EB"/>
    <w:rsid w:val="00E3376D"/>
    <w:rsid w:val="00E33F84"/>
    <w:rsid w:val="00E34188"/>
    <w:rsid w:val="00E34296"/>
    <w:rsid w:val="00E34B6E"/>
    <w:rsid w:val="00E34F96"/>
    <w:rsid w:val="00E353C8"/>
    <w:rsid w:val="00E35559"/>
    <w:rsid w:val="00E359B0"/>
    <w:rsid w:val="00E3620C"/>
    <w:rsid w:val="00E36DCA"/>
    <w:rsid w:val="00E3723A"/>
    <w:rsid w:val="00E37568"/>
    <w:rsid w:val="00E37860"/>
    <w:rsid w:val="00E37A4C"/>
    <w:rsid w:val="00E40EF5"/>
    <w:rsid w:val="00E41C1D"/>
    <w:rsid w:val="00E41F24"/>
    <w:rsid w:val="00E42666"/>
    <w:rsid w:val="00E42C81"/>
    <w:rsid w:val="00E44271"/>
    <w:rsid w:val="00E44305"/>
    <w:rsid w:val="00E446F1"/>
    <w:rsid w:val="00E46886"/>
    <w:rsid w:val="00E47AEF"/>
    <w:rsid w:val="00E51519"/>
    <w:rsid w:val="00E53B75"/>
    <w:rsid w:val="00E5400A"/>
    <w:rsid w:val="00E544E8"/>
    <w:rsid w:val="00E54E3B"/>
    <w:rsid w:val="00E5689D"/>
    <w:rsid w:val="00E57565"/>
    <w:rsid w:val="00E576EF"/>
    <w:rsid w:val="00E625F2"/>
    <w:rsid w:val="00E62FE7"/>
    <w:rsid w:val="00E6381B"/>
    <w:rsid w:val="00E63838"/>
    <w:rsid w:val="00E63907"/>
    <w:rsid w:val="00E63B33"/>
    <w:rsid w:val="00E63C62"/>
    <w:rsid w:val="00E63D05"/>
    <w:rsid w:val="00E64434"/>
    <w:rsid w:val="00E6452E"/>
    <w:rsid w:val="00E64B80"/>
    <w:rsid w:val="00E652A0"/>
    <w:rsid w:val="00E65B5B"/>
    <w:rsid w:val="00E65B90"/>
    <w:rsid w:val="00E66BD3"/>
    <w:rsid w:val="00E66D50"/>
    <w:rsid w:val="00E674CF"/>
    <w:rsid w:val="00E67C51"/>
    <w:rsid w:val="00E705F3"/>
    <w:rsid w:val="00E707F9"/>
    <w:rsid w:val="00E70DC6"/>
    <w:rsid w:val="00E71F58"/>
    <w:rsid w:val="00E72284"/>
    <w:rsid w:val="00E72EFC"/>
    <w:rsid w:val="00E735B9"/>
    <w:rsid w:val="00E746D2"/>
    <w:rsid w:val="00E74722"/>
    <w:rsid w:val="00E758EC"/>
    <w:rsid w:val="00E76E65"/>
    <w:rsid w:val="00E7795A"/>
    <w:rsid w:val="00E77F4A"/>
    <w:rsid w:val="00E808DC"/>
    <w:rsid w:val="00E80ADF"/>
    <w:rsid w:val="00E80B4C"/>
    <w:rsid w:val="00E80F09"/>
    <w:rsid w:val="00E818C0"/>
    <w:rsid w:val="00E8234C"/>
    <w:rsid w:val="00E83AA9"/>
    <w:rsid w:val="00E83EC7"/>
    <w:rsid w:val="00E84162"/>
    <w:rsid w:val="00E84F00"/>
    <w:rsid w:val="00E85928"/>
    <w:rsid w:val="00E85A12"/>
    <w:rsid w:val="00E874ED"/>
    <w:rsid w:val="00E87822"/>
    <w:rsid w:val="00E87F8D"/>
    <w:rsid w:val="00E90395"/>
    <w:rsid w:val="00E90E49"/>
    <w:rsid w:val="00E91690"/>
    <w:rsid w:val="00E917F9"/>
    <w:rsid w:val="00E9245B"/>
    <w:rsid w:val="00E9291C"/>
    <w:rsid w:val="00E92946"/>
    <w:rsid w:val="00E93954"/>
    <w:rsid w:val="00E93E26"/>
    <w:rsid w:val="00E93FFE"/>
    <w:rsid w:val="00E943D9"/>
    <w:rsid w:val="00E94F8A"/>
    <w:rsid w:val="00E956B0"/>
    <w:rsid w:val="00E96084"/>
    <w:rsid w:val="00E964EB"/>
    <w:rsid w:val="00E967F1"/>
    <w:rsid w:val="00EA0790"/>
    <w:rsid w:val="00EA10D0"/>
    <w:rsid w:val="00EA1580"/>
    <w:rsid w:val="00EA28C5"/>
    <w:rsid w:val="00EA2E4C"/>
    <w:rsid w:val="00EA2FF3"/>
    <w:rsid w:val="00EA33B6"/>
    <w:rsid w:val="00EA3879"/>
    <w:rsid w:val="00EA41EA"/>
    <w:rsid w:val="00EA478D"/>
    <w:rsid w:val="00EA4B16"/>
    <w:rsid w:val="00EA54A5"/>
    <w:rsid w:val="00EA7839"/>
    <w:rsid w:val="00EA7A41"/>
    <w:rsid w:val="00EA7BCC"/>
    <w:rsid w:val="00EB077B"/>
    <w:rsid w:val="00EB168F"/>
    <w:rsid w:val="00EB17AD"/>
    <w:rsid w:val="00EB1EAA"/>
    <w:rsid w:val="00EB2187"/>
    <w:rsid w:val="00EB39AA"/>
    <w:rsid w:val="00EB4273"/>
    <w:rsid w:val="00EB47AB"/>
    <w:rsid w:val="00EB4D80"/>
    <w:rsid w:val="00EB4EA2"/>
    <w:rsid w:val="00EB533D"/>
    <w:rsid w:val="00EB57E4"/>
    <w:rsid w:val="00EB583F"/>
    <w:rsid w:val="00EB5EA8"/>
    <w:rsid w:val="00EB701C"/>
    <w:rsid w:val="00EC27C6"/>
    <w:rsid w:val="00EC3045"/>
    <w:rsid w:val="00EC40D4"/>
    <w:rsid w:val="00EC4207"/>
    <w:rsid w:val="00EC46E3"/>
    <w:rsid w:val="00EC494D"/>
    <w:rsid w:val="00EC5653"/>
    <w:rsid w:val="00EC5EFC"/>
    <w:rsid w:val="00EC607E"/>
    <w:rsid w:val="00EC61CA"/>
    <w:rsid w:val="00EC6D37"/>
    <w:rsid w:val="00EC71CE"/>
    <w:rsid w:val="00EC76A3"/>
    <w:rsid w:val="00EC77A7"/>
    <w:rsid w:val="00ED1006"/>
    <w:rsid w:val="00ED15FC"/>
    <w:rsid w:val="00ED2180"/>
    <w:rsid w:val="00ED2A41"/>
    <w:rsid w:val="00ED4091"/>
    <w:rsid w:val="00ED571A"/>
    <w:rsid w:val="00ED578E"/>
    <w:rsid w:val="00ED58E1"/>
    <w:rsid w:val="00ED5DED"/>
    <w:rsid w:val="00ED5E1D"/>
    <w:rsid w:val="00ED7703"/>
    <w:rsid w:val="00EE0009"/>
    <w:rsid w:val="00EE22B7"/>
    <w:rsid w:val="00EE29E6"/>
    <w:rsid w:val="00EE2CE4"/>
    <w:rsid w:val="00EE3237"/>
    <w:rsid w:val="00EE404E"/>
    <w:rsid w:val="00EE47F5"/>
    <w:rsid w:val="00EE495F"/>
    <w:rsid w:val="00EE4A2B"/>
    <w:rsid w:val="00EE520B"/>
    <w:rsid w:val="00EE5739"/>
    <w:rsid w:val="00EE589A"/>
    <w:rsid w:val="00EE59C8"/>
    <w:rsid w:val="00EE5D88"/>
    <w:rsid w:val="00EE66CD"/>
    <w:rsid w:val="00EE7061"/>
    <w:rsid w:val="00EE778E"/>
    <w:rsid w:val="00EF025F"/>
    <w:rsid w:val="00EF09B1"/>
    <w:rsid w:val="00EF0F71"/>
    <w:rsid w:val="00EF18FE"/>
    <w:rsid w:val="00EF25ED"/>
    <w:rsid w:val="00EF27D0"/>
    <w:rsid w:val="00EF2B17"/>
    <w:rsid w:val="00EF37A5"/>
    <w:rsid w:val="00EF3DBD"/>
    <w:rsid w:val="00EF430C"/>
    <w:rsid w:val="00EF4447"/>
    <w:rsid w:val="00EF5787"/>
    <w:rsid w:val="00EF59B8"/>
    <w:rsid w:val="00EF60D0"/>
    <w:rsid w:val="00EF6974"/>
    <w:rsid w:val="00EF73CD"/>
    <w:rsid w:val="00EF7592"/>
    <w:rsid w:val="00F00CE0"/>
    <w:rsid w:val="00F00D76"/>
    <w:rsid w:val="00F00F8D"/>
    <w:rsid w:val="00F01331"/>
    <w:rsid w:val="00F01A3B"/>
    <w:rsid w:val="00F02209"/>
    <w:rsid w:val="00F02714"/>
    <w:rsid w:val="00F02A4B"/>
    <w:rsid w:val="00F03ECA"/>
    <w:rsid w:val="00F045AA"/>
    <w:rsid w:val="00F04A13"/>
    <w:rsid w:val="00F0528D"/>
    <w:rsid w:val="00F06C28"/>
    <w:rsid w:val="00F06C67"/>
    <w:rsid w:val="00F06DFD"/>
    <w:rsid w:val="00F071D1"/>
    <w:rsid w:val="00F0736C"/>
    <w:rsid w:val="00F0739B"/>
    <w:rsid w:val="00F07533"/>
    <w:rsid w:val="00F10629"/>
    <w:rsid w:val="00F1156D"/>
    <w:rsid w:val="00F1189E"/>
    <w:rsid w:val="00F125ED"/>
    <w:rsid w:val="00F12916"/>
    <w:rsid w:val="00F12CC2"/>
    <w:rsid w:val="00F12E31"/>
    <w:rsid w:val="00F13126"/>
    <w:rsid w:val="00F15FA5"/>
    <w:rsid w:val="00F160C0"/>
    <w:rsid w:val="00F16E73"/>
    <w:rsid w:val="00F17952"/>
    <w:rsid w:val="00F204A3"/>
    <w:rsid w:val="00F209B7"/>
    <w:rsid w:val="00F20C76"/>
    <w:rsid w:val="00F21123"/>
    <w:rsid w:val="00F2118E"/>
    <w:rsid w:val="00F21281"/>
    <w:rsid w:val="00F2136A"/>
    <w:rsid w:val="00F213F9"/>
    <w:rsid w:val="00F225C9"/>
    <w:rsid w:val="00F2376F"/>
    <w:rsid w:val="00F23C8E"/>
    <w:rsid w:val="00F243D8"/>
    <w:rsid w:val="00F24C49"/>
    <w:rsid w:val="00F24D70"/>
    <w:rsid w:val="00F25B66"/>
    <w:rsid w:val="00F26798"/>
    <w:rsid w:val="00F26B63"/>
    <w:rsid w:val="00F26BB4"/>
    <w:rsid w:val="00F27855"/>
    <w:rsid w:val="00F278E9"/>
    <w:rsid w:val="00F27DCE"/>
    <w:rsid w:val="00F30828"/>
    <w:rsid w:val="00F313D6"/>
    <w:rsid w:val="00F32682"/>
    <w:rsid w:val="00F32F2E"/>
    <w:rsid w:val="00F33AC3"/>
    <w:rsid w:val="00F35EF1"/>
    <w:rsid w:val="00F35F64"/>
    <w:rsid w:val="00F36521"/>
    <w:rsid w:val="00F36D04"/>
    <w:rsid w:val="00F36D32"/>
    <w:rsid w:val="00F40F0C"/>
    <w:rsid w:val="00F40F97"/>
    <w:rsid w:val="00F41D9F"/>
    <w:rsid w:val="00F41FE1"/>
    <w:rsid w:val="00F4409D"/>
    <w:rsid w:val="00F44694"/>
    <w:rsid w:val="00F448E7"/>
    <w:rsid w:val="00F45169"/>
    <w:rsid w:val="00F45921"/>
    <w:rsid w:val="00F46F92"/>
    <w:rsid w:val="00F4766C"/>
    <w:rsid w:val="00F476C4"/>
    <w:rsid w:val="00F47B0E"/>
    <w:rsid w:val="00F50388"/>
    <w:rsid w:val="00F5060E"/>
    <w:rsid w:val="00F507D1"/>
    <w:rsid w:val="00F519CE"/>
    <w:rsid w:val="00F51ADA"/>
    <w:rsid w:val="00F5206D"/>
    <w:rsid w:val="00F52A16"/>
    <w:rsid w:val="00F52C20"/>
    <w:rsid w:val="00F53CB9"/>
    <w:rsid w:val="00F54617"/>
    <w:rsid w:val="00F5504D"/>
    <w:rsid w:val="00F552A2"/>
    <w:rsid w:val="00F557D6"/>
    <w:rsid w:val="00F56F4C"/>
    <w:rsid w:val="00F57C72"/>
    <w:rsid w:val="00F6038E"/>
    <w:rsid w:val="00F607C5"/>
    <w:rsid w:val="00F608C1"/>
    <w:rsid w:val="00F60A6E"/>
    <w:rsid w:val="00F60DEA"/>
    <w:rsid w:val="00F6164F"/>
    <w:rsid w:val="00F62344"/>
    <w:rsid w:val="00F6302A"/>
    <w:rsid w:val="00F63415"/>
    <w:rsid w:val="00F63420"/>
    <w:rsid w:val="00F64C2B"/>
    <w:rsid w:val="00F651BE"/>
    <w:rsid w:val="00F661CD"/>
    <w:rsid w:val="00F66225"/>
    <w:rsid w:val="00F6636D"/>
    <w:rsid w:val="00F66604"/>
    <w:rsid w:val="00F66B9F"/>
    <w:rsid w:val="00F66BCF"/>
    <w:rsid w:val="00F67C7A"/>
    <w:rsid w:val="00F67D50"/>
    <w:rsid w:val="00F67F53"/>
    <w:rsid w:val="00F703BE"/>
    <w:rsid w:val="00F706CA"/>
    <w:rsid w:val="00F708D6"/>
    <w:rsid w:val="00F709F6"/>
    <w:rsid w:val="00F71F69"/>
    <w:rsid w:val="00F72B72"/>
    <w:rsid w:val="00F73190"/>
    <w:rsid w:val="00F7353C"/>
    <w:rsid w:val="00F73C53"/>
    <w:rsid w:val="00F74AA4"/>
    <w:rsid w:val="00F74BB9"/>
    <w:rsid w:val="00F74FDE"/>
    <w:rsid w:val="00F75582"/>
    <w:rsid w:val="00F76EFA"/>
    <w:rsid w:val="00F774CD"/>
    <w:rsid w:val="00F77D4E"/>
    <w:rsid w:val="00F77E2A"/>
    <w:rsid w:val="00F77F9C"/>
    <w:rsid w:val="00F80036"/>
    <w:rsid w:val="00F804BE"/>
    <w:rsid w:val="00F808C8"/>
    <w:rsid w:val="00F80945"/>
    <w:rsid w:val="00F817CE"/>
    <w:rsid w:val="00F817FA"/>
    <w:rsid w:val="00F830AE"/>
    <w:rsid w:val="00F83179"/>
    <w:rsid w:val="00F83FEE"/>
    <w:rsid w:val="00F8456C"/>
    <w:rsid w:val="00F84A14"/>
    <w:rsid w:val="00F85540"/>
    <w:rsid w:val="00F859D8"/>
    <w:rsid w:val="00F861B5"/>
    <w:rsid w:val="00F868F5"/>
    <w:rsid w:val="00F86A64"/>
    <w:rsid w:val="00F87C92"/>
    <w:rsid w:val="00F9056A"/>
    <w:rsid w:val="00F90F8D"/>
    <w:rsid w:val="00F92782"/>
    <w:rsid w:val="00F9342C"/>
    <w:rsid w:val="00F9372C"/>
    <w:rsid w:val="00F93AA9"/>
    <w:rsid w:val="00F95A75"/>
    <w:rsid w:val="00F95D28"/>
    <w:rsid w:val="00F96464"/>
    <w:rsid w:val="00F96985"/>
    <w:rsid w:val="00F96DDF"/>
    <w:rsid w:val="00F97127"/>
    <w:rsid w:val="00F97838"/>
    <w:rsid w:val="00F97A6D"/>
    <w:rsid w:val="00FA0532"/>
    <w:rsid w:val="00FA2BB3"/>
    <w:rsid w:val="00FA2DDF"/>
    <w:rsid w:val="00FA34C4"/>
    <w:rsid w:val="00FA3BB7"/>
    <w:rsid w:val="00FA3D78"/>
    <w:rsid w:val="00FA49B0"/>
    <w:rsid w:val="00FA5589"/>
    <w:rsid w:val="00FA6873"/>
    <w:rsid w:val="00FA6CA6"/>
    <w:rsid w:val="00FA6E88"/>
    <w:rsid w:val="00FA75EC"/>
    <w:rsid w:val="00FB1696"/>
    <w:rsid w:val="00FB16C7"/>
    <w:rsid w:val="00FB29E7"/>
    <w:rsid w:val="00FB44A4"/>
    <w:rsid w:val="00FB4514"/>
    <w:rsid w:val="00FB45CB"/>
    <w:rsid w:val="00FB4785"/>
    <w:rsid w:val="00FB4918"/>
    <w:rsid w:val="00FB4C80"/>
    <w:rsid w:val="00FB5EF2"/>
    <w:rsid w:val="00FB6A6A"/>
    <w:rsid w:val="00FB715C"/>
    <w:rsid w:val="00FB7199"/>
    <w:rsid w:val="00FB76F8"/>
    <w:rsid w:val="00FB780B"/>
    <w:rsid w:val="00FB7C8B"/>
    <w:rsid w:val="00FC0E30"/>
    <w:rsid w:val="00FC1179"/>
    <w:rsid w:val="00FC33DF"/>
    <w:rsid w:val="00FC43EB"/>
    <w:rsid w:val="00FC52E7"/>
    <w:rsid w:val="00FC58B2"/>
    <w:rsid w:val="00FC6697"/>
    <w:rsid w:val="00FC7429"/>
    <w:rsid w:val="00FD07F6"/>
    <w:rsid w:val="00FD1E9E"/>
    <w:rsid w:val="00FD1EC8"/>
    <w:rsid w:val="00FD2187"/>
    <w:rsid w:val="00FD3500"/>
    <w:rsid w:val="00FD3721"/>
    <w:rsid w:val="00FD3BE4"/>
    <w:rsid w:val="00FD3FF2"/>
    <w:rsid w:val="00FD4215"/>
    <w:rsid w:val="00FD47ED"/>
    <w:rsid w:val="00FD48C9"/>
    <w:rsid w:val="00FD4907"/>
    <w:rsid w:val="00FD5337"/>
    <w:rsid w:val="00FD63C1"/>
    <w:rsid w:val="00FD6621"/>
    <w:rsid w:val="00FD6A74"/>
    <w:rsid w:val="00FD74B1"/>
    <w:rsid w:val="00FD74DB"/>
    <w:rsid w:val="00FD7660"/>
    <w:rsid w:val="00FD7DCD"/>
    <w:rsid w:val="00FD7EB8"/>
    <w:rsid w:val="00FD7F85"/>
    <w:rsid w:val="00FE0213"/>
    <w:rsid w:val="00FE0599"/>
    <w:rsid w:val="00FE0655"/>
    <w:rsid w:val="00FE09F5"/>
    <w:rsid w:val="00FE1CF2"/>
    <w:rsid w:val="00FE1E81"/>
    <w:rsid w:val="00FE2365"/>
    <w:rsid w:val="00FE26F3"/>
    <w:rsid w:val="00FE37D7"/>
    <w:rsid w:val="00FE406F"/>
    <w:rsid w:val="00FE4BCD"/>
    <w:rsid w:val="00FE4C7B"/>
    <w:rsid w:val="00FE4E16"/>
    <w:rsid w:val="00FE658D"/>
    <w:rsid w:val="00FE6CC1"/>
    <w:rsid w:val="00FE7336"/>
    <w:rsid w:val="00FE787C"/>
    <w:rsid w:val="00FE7C53"/>
    <w:rsid w:val="00FF05D5"/>
    <w:rsid w:val="00FF0879"/>
    <w:rsid w:val="00FF08B6"/>
    <w:rsid w:val="00FF112A"/>
    <w:rsid w:val="00FF185F"/>
    <w:rsid w:val="00FF1E96"/>
    <w:rsid w:val="00FF4156"/>
    <w:rsid w:val="00FF45A5"/>
    <w:rsid w:val="00FF5C91"/>
    <w:rsid w:val="00FF6056"/>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92691"/>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9926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691"/>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qFormat/>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5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rPr>
  </w:style>
  <w:style w:type="paragraph" w:customStyle="1" w:styleId="IvDInstructiontext">
    <w:name w:val="IvD Instructiontext"/>
    <w:basedOn w:val="BodyText"/>
    <w:link w:val="IvDInstructiontextChar"/>
    <w:uiPriority w:val="99"/>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rPr>
  </w:style>
  <w:style w:type="character" w:customStyle="1" w:styleId="THChar">
    <w:name w:val="TH Char"/>
    <w:link w:val="TH"/>
    <w:qFormat/>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qFormat/>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qFormat/>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eastAsia="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Strong">
    <w:name w:val="Strong"/>
    <w:basedOn w:val="DefaultParagraphFont"/>
    <w:uiPriority w:val="22"/>
    <w:qFormat/>
    <w:rsid w:val="005C5468"/>
    <w:rPr>
      <w:b/>
      <w:bCs/>
    </w:rPr>
  </w:style>
  <w:style w:type="character" w:customStyle="1" w:styleId="Style1Char">
    <w:name w:val="Style1 Char"/>
    <w:basedOn w:val="DefaultParagraphFont"/>
    <w:link w:val="Style1"/>
    <w:locked/>
    <w:rsid w:val="00026792"/>
    <w:rPr>
      <w:rFonts w:ascii="Malgun Gothic" w:eastAsia="Malgun Gothic" w:hAnsi="Malgun Gothic"/>
    </w:rPr>
  </w:style>
  <w:style w:type="paragraph" w:customStyle="1" w:styleId="Style1">
    <w:name w:val="Style1"/>
    <w:basedOn w:val="Normal"/>
    <w:link w:val="Style1Char"/>
    <w:rsid w:val="00026792"/>
    <w:pPr>
      <w:spacing w:after="180" w:line="288" w:lineRule="auto"/>
      <w:ind w:firstLine="360"/>
      <w:jc w:val="both"/>
    </w:pPr>
    <w:rPr>
      <w:rFonts w:ascii="Malgun Gothic" w:eastAsia="Malgun Gothic" w:hAnsi="Malgun Gothic" w:cs="Times New Roman"/>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E2DC5"/>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31565980">
      <w:bodyDiv w:val="1"/>
      <w:marLeft w:val="0"/>
      <w:marRight w:val="0"/>
      <w:marTop w:val="0"/>
      <w:marBottom w:val="0"/>
      <w:divBdr>
        <w:top w:val="none" w:sz="0" w:space="0" w:color="auto"/>
        <w:left w:val="none" w:sz="0" w:space="0" w:color="auto"/>
        <w:bottom w:val="none" w:sz="0" w:space="0" w:color="auto"/>
        <w:right w:val="none" w:sz="0" w:space="0" w:color="auto"/>
      </w:divBdr>
      <w:divsChild>
        <w:div w:id="1015883628">
          <w:marLeft w:val="1411"/>
          <w:marRight w:val="0"/>
          <w:marTop w:val="96"/>
          <w:marBottom w:val="0"/>
          <w:divBdr>
            <w:top w:val="none" w:sz="0" w:space="0" w:color="auto"/>
            <w:left w:val="none" w:sz="0" w:space="0" w:color="auto"/>
            <w:bottom w:val="none" w:sz="0" w:space="0" w:color="auto"/>
            <w:right w:val="none" w:sz="0" w:space="0" w:color="auto"/>
          </w:divBdr>
        </w:div>
        <w:div w:id="1055087932">
          <w:marLeft w:val="274"/>
          <w:marRight w:val="0"/>
          <w:marTop w:val="115"/>
          <w:marBottom w:val="0"/>
          <w:divBdr>
            <w:top w:val="none" w:sz="0" w:space="0" w:color="auto"/>
            <w:left w:val="none" w:sz="0" w:space="0" w:color="auto"/>
            <w:bottom w:val="none" w:sz="0" w:space="0" w:color="auto"/>
            <w:right w:val="none" w:sz="0" w:space="0" w:color="auto"/>
          </w:divBdr>
        </w:div>
        <w:div w:id="1200511528">
          <w:marLeft w:val="835"/>
          <w:marRight w:val="0"/>
          <w:marTop w:val="96"/>
          <w:marBottom w:val="0"/>
          <w:divBdr>
            <w:top w:val="none" w:sz="0" w:space="0" w:color="auto"/>
            <w:left w:val="none" w:sz="0" w:space="0" w:color="auto"/>
            <w:bottom w:val="none" w:sz="0" w:space="0" w:color="auto"/>
            <w:right w:val="none" w:sz="0" w:space="0" w:color="auto"/>
          </w:divBdr>
        </w:div>
        <w:div w:id="1593003447">
          <w:marLeft w:val="835"/>
          <w:marRight w:val="0"/>
          <w:marTop w:val="96"/>
          <w:marBottom w:val="0"/>
          <w:divBdr>
            <w:top w:val="none" w:sz="0" w:space="0" w:color="auto"/>
            <w:left w:val="none" w:sz="0" w:space="0" w:color="auto"/>
            <w:bottom w:val="none" w:sz="0" w:space="0" w:color="auto"/>
            <w:right w:val="none" w:sz="0" w:space="0" w:color="auto"/>
          </w:divBdr>
        </w:div>
      </w:divsChild>
    </w:div>
    <w:div w:id="360788841">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96874140">
          <w:marLeft w:val="547"/>
          <w:marRight w:val="0"/>
          <w:marTop w:val="154"/>
          <w:marBottom w:val="0"/>
          <w:divBdr>
            <w:top w:val="none" w:sz="0" w:space="0" w:color="auto"/>
            <w:left w:val="none" w:sz="0" w:space="0" w:color="auto"/>
            <w:bottom w:val="none" w:sz="0" w:space="0" w:color="auto"/>
            <w:right w:val="none" w:sz="0" w:space="0" w:color="auto"/>
          </w:divBdr>
        </w:div>
        <w:div w:id="1510681838">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07310704">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84E6F-F0F2-4161-B9F8-4CA56771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4424</Words>
  <Characters>26761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2020-04-10T23:24:00Z</dcterms:created>
  <dcterms:modified xsi:type="dcterms:W3CDTF">2020-04-10T23:24:00Z</dcterms:modified>
</cp:coreProperties>
</file>